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CC3" w:rsidRPr="00024CFF" w:rsidRDefault="00576CC3" w:rsidP="00576CC3">
      <w:pPr>
        <w:spacing w:before="240" w:line="600" w:lineRule="auto"/>
        <w:jc w:val="center"/>
        <w:rPr>
          <w:rFonts w:ascii="华文新魏" w:eastAsia="华文新魏" w:hAnsi="黑体"/>
          <w:b/>
          <w:color w:val="FF0000"/>
          <w:sz w:val="72"/>
          <w:szCs w:val="72"/>
        </w:rPr>
      </w:pPr>
      <w:r w:rsidRPr="00024CFF">
        <w:rPr>
          <w:rFonts w:ascii="华文新魏" w:eastAsia="华文新魏" w:hAnsi="黑体" w:hint="eastAsia"/>
          <w:b/>
          <w:color w:val="FF0000"/>
          <w:sz w:val="72"/>
          <w:szCs w:val="72"/>
        </w:rPr>
        <w:t>上海理工大学人事处文件</w:t>
      </w:r>
    </w:p>
    <w:p w:rsidR="00576CC3" w:rsidRDefault="00576CC3" w:rsidP="00576CC3">
      <w:pPr>
        <w:spacing w:before="240" w:line="600" w:lineRule="auto"/>
        <w:jc w:val="center"/>
        <w:rPr>
          <w:rFonts w:ascii="黑体" w:eastAsia="黑体" w:hAnsi="黑体"/>
          <w:b/>
          <w:color w:val="FF0000"/>
          <w:sz w:val="32"/>
          <w:szCs w:val="32"/>
        </w:rPr>
      </w:pPr>
      <w:r w:rsidRPr="00024CFF">
        <w:rPr>
          <w:rFonts w:ascii="华文新魏" w:eastAsia="华文新魏" w:hAnsi="黑体" w:hint="eastAsia"/>
          <w:b/>
          <w:color w:val="FF0000"/>
          <w:sz w:val="72"/>
          <w:szCs w:val="72"/>
        </w:rPr>
        <w:t xml:space="preserve"> </w:t>
      </w:r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>[ 201</w:t>
      </w:r>
      <w:r w:rsidR="0041749A">
        <w:rPr>
          <w:rFonts w:ascii="黑体" w:eastAsia="黑体" w:hAnsi="黑体"/>
          <w:b/>
          <w:color w:val="FF0000"/>
          <w:sz w:val="32"/>
          <w:szCs w:val="32"/>
        </w:rPr>
        <w:t>8</w:t>
      </w:r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 xml:space="preserve"> ] </w:t>
      </w:r>
      <w:r w:rsidR="00653251">
        <w:rPr>
          <w:rFonts w:ascii="黑体" w:eastAsia="黑体" w:hAnsi="黑体" w:hint="eastAsia"/>
          <w:b/>
          <w:color w:val="FF0000"/>
          <w:sz w:val="32"/>
          <w:szCs w:val="32"/>
        </w:rPr>
        <w:t>3</w:t>
      </w:r>
      <w:bookmarkStart w:id="0" w:name="_GoBack"/>
      <w:bookmarkEnd w:id="0"/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 xml:space="preserve"> 号</w:t>
      </w:r>
    </w:p>
    <w:p w:rsidR="00576CC3" w:rsidRDefault="002660F8" w:rsidP="00D63021">
      <w:pPr>
        <w:widowControl/>
        <w:shd w:val="clear" w:color="auto" w:fill="FFFFFF"/>
        <w:spacing w:line="280" w:lineRule="atLeast"/>
        <w:jc w:val="center"/>
        <w:rPr>
          <w:rFonts w:ascii="Verdana" w:hAnsi="Verdana" w:cs="宋体"/>
          <w:b/>
          <w:bCs/>
          <w:kern w:val="0"/>
          <w:sz w:val="30"/>
          <w:szCs w:val="30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pict>
          <v:group id="_x0000_s1026" editas="canvas" style="width:423pt;height:20.4pt;mso-position-horizontal-relative:char;mso-position-vertical-relative:line" coordorigin="2355,2770" coordsize="7200,27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5;top:2770;width:7200;height:2754" o:preferrelative="f">
              <v:fill o:detectmouseclick="t"/>
              <v:path o:extrusionok="t" o:connecttype="none"/>
            </v:shape>
            <v:line id="_x0000_s1028" style="position:absolute" from="2508,3823" to="9395,3824" strokecolor="red" strokeweight="1.5pt"/>
            <w10:wrap type="none"/>
            <w10:anchorlock/>
          </v:group>
        </w:pict>
      </w:r>
    </w:p>
    <w:p w:rsidR="00D63021" w:rsidRPr="002E34E7" w:rsidRDefault="00D63021" w:rsidP="00D63021">
      <w:pPr>
        <w:widowControl/>
        <w:shd w:val="clear" w:color="auto" w:fill="FFFFFF"/>
        <w:spacing w:line="280" w:lineRule="atLeast"/>
        <w:jc w:val="center"/>
        <w:rPr>
          <w:rFonts w:ascii="黑体" w:eastAsia="黑体" w:hAnsi="黑体" w:cs="宋体"/>
          <w:b/>
          <w:bCs/>
          <w:kern w:val="0"/>
          <w:sz w:val="30"/>
          <w:szCs w:val="30"/>
        </w:rPr>
      </w:pPr>
      <w:r w:rsidRPr="002E34E7">
        <w:rPr>
          <w:rFonts w:ascii="黑体" w:eastAsia="黑体" w:hAnsi="黑体" w:cs="宋体"/>
          <w:b/>
          <w:bCs/>
          <w:kern w:val="0"/>
          <w:sz w:val="30"/>
          <w:szCs w:val="30"/>
        </w:rPr>
        <w:t>关于开展201</w:t>
      </w:r>
      <w:r w:rsidR="0041749A">
        <w:rPr>
          <w:rFonts w:ascii="黑体" w:eastAsia="黑体" w:hAnsi="黑体" w:cs="宋体"/>
          <w:b/>
          <w:bCs/>
          <w:kern w:val="0"/>
          <w:sz w:val="30"/>
          <w:szCs w:val="30"/>
        </w:rPr>
        <w:t>8</w:t>
      </w:r>
      <w:r w:rsidRPr="002E34E7">
        <w:rPr>
          <w:rFonts w:ascii="黑体" w:eastAsia="黑体" w:hAnsi="黑体" w:cs="宋体"/>
          <w:b/>
          <w:bCs/>
          <w:kern w:val="0"/>
          <w:sz w:val="30"/>
          <w:szCs w:val="30"/>
        </w:rPr>
        <w:t>年度“</w:t>
      </w:r>
      <w:r w:rsidR="00B91CD8" w:rsidRPr="002E34E7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青年教师培养思学计划</w:t>
      </w:r>
      <w:r w:rsidRPr="002E34E7">
        <w:rPr>
          <w:rFonts w:ascii="黑体" w:eastAsia="黑体" w:hAnsi="黑体" w:cs="宋体"/>
          <w:b/>
          <w:bCs/>
          <w:kern w:val="0"/>
          <w:sz w:val="30"/>
          <w:szCs w:val="30"/>
        </w:rPr>
        <w:t>”</w:t>
      </w:r>
      <w:r w:rsidR="00E3218F" w:rsidRPr="002E34E7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遴选</w:t>
      </w:r>
      <w:r w:rsidRPr="002E34E7">
        <w:rPr>
          <w:rFonts w:ascii="黑体" w:eastAsia="黑体" w:hAnsi="黑体" w:cs="宋体"/>
          <w:b/>
          <w:bCs/>
          <w:kern w:val="0"/>
          <w:sz w:val="30"/>
          <w:szCs w:val="30"/>
        </w:rPr>
        <w:t xml:space="preserve">工作的通知 </w:t>
      </w:r>
    </w:p>
    <w:p w:rsidR="00D63021" w:rsidRPr="00E3218F" w:rsidRDefault="00D63021" w:rsidP="007B69C3">
      <w:pPr>
        <w:widowControl/>
        <w:shd w:val="clear" w:color="auto" w:fill="FFFFFF"/>
        <w:adjustRightInd w:val="0"/>
        <w:snapToGrid w:val="0"/>
        <w:spacing w:beforeLines="150" w:before="468" w:line="360" w:lineRule="auto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E3218F">
        <w:rPr>
          <w:rFonts w:ascii="Times New Roman" w:eastAsia="仿宋" w:hAnsi="仿宋"/>
          <w:b/>
          <w:kern w:val="0"/>
          <w:sz w:val="30"/>
          <w:szCs w:val="30"/>
        </w:rPr>
        <w:t>各有关单位：</w:t>
      </w:r>
    </w:p>
    <w:p w:rsidR="00D63021" w:rsidRPr="00E3218F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E3218F">
        <w:rPr>
          <w:rFonts w:ascii="Times New Roman" w:eastAsia="仿宋" w:hAnsi="仿宋"/>
          <w:b/>
          <w:kern w:val="0"/>
          <w:sz w:val="30"/>
          <w:szCs w:val="30"/>
        </w:rPr>
        <w:t>根据《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上海理工大学</w:t>
      </w:r>
      <w:r w:rsidR="00E3218F" w:rsidRPr="00E3218F">
        <w:rPr>
          <w:rFonts w:ascii="Times New Roman" w:eastAsia="仿宋" w:hAnsi="Times New Roman"/>
          <w:b/>
          <w:sz w:val="30"/>
          <w:szCs w:val="30"/>
        </w:rPr>
        <w:t>“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青年教师培养思学计划</w:t>
      </w:r>
      <w:r w:rsidR="00E3218F" w:rsidRPr="00E3218F">
        <w:rPr>
          <w:rFonts w:ascii="Times New Roman" w:eastAsia="仿宋" w:hAnsi="Times New Roman"/>
          <w:b/>
          <w:sz w:val="30"/>
          <w:szCs w:val="30"/>
        </w:rPr>
        <w:t>”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实施办法（试行）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》（上理工</w:t>
      </w:r>
      <w:r w:rsidRPr="00E3218F">
        <w:rPr>
          <w:rFonts w:ascii="Times New Roman" w:eastAsia="仿宋" w:hAnsi="Times New Roman"/>
          <w:b/>
          <w:kern w:val="0"/>
          <w:sz w:val="30"/>
          <w:szCs w:val="30"/>
        </w:rPr>
        <w:t>[20</w:t>
      </w:r>
      <w:r w:rsidR="00E3218F" w:rsidRPr="00E3218F">
        <w:rPr>
          <w:rFonts w:ascii="Times New Roman" w:eastAsia="仿宋" w:hAnsi="Times New Roman"/>
          <w:b/>
          <w:kern w:val="0"/>
          <w:sz w:val="30"/>
          <w:szCs w:val="30"/>
        </w:rPr>
        <w:t>16</w:t>
      </w:r>
      <w:r w:rsidRPr="00E3218F">
        <w:rPr>
          <w:rFonts w:ascii="Times New Roman" w:eastAsia="仿宋" w:hAnsi="Times New Roman"/>
          <w:b/>
          <w:kern w:val="0"/>
          <w:sz w:val="30"/>
          <w:szCs w:val="30"/>
        </w:rPr>
        <w:t>]</w:t>
      </w:r>
      <w:r w:rsidR="00044A7B">
        <w:rPr>
          <w:rFonts w:ascii="Times New Roman" w:eastAsia="仿宋" w:hAnsi="Times New Roman"/>
          <w:b/>
          <w:kern w:val="0"/>
          <w:sz w:val="30"/>
          <w:szCs w:val="30"/>
        </w:rPr>
        <w:t xml:space="preserve"> </w:t>
      </w:r>
      <w:r w:rsidR="00E3218F" w:rsidRPr="00E3218F">
        <w:rPr>
          <w:rFonts w:ascii="Times New Roman" w:eastAsia="仿宋" w:hAnsi="Times New Roman"/>
          <w:b/>
          <w:kern w:val="0"/>
          <w:sz w:val="30"/>
          <w:szCs w:val="30"/>
        </w:rPr>
        <w:t>60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号）文件精神，学校决定开展</w:t>
      </w:r>
      <w:r w:rsidRPr="00E3218F">
        <w:rPr>
          <w:rFonts w:ascii="Times New Roman" w:eastAsia="仿宋" w:hAnsi="Times New Roman"/>
          <w:b/>
          <w:kern w:val="0"/>
          <w:sz w:val="30"/>
          <w:szCs w:val="30"/>
        </w:rPr>
        <w:t>201</w:t>
      </w:r>
      <w:r w:rsidR="006A1B09">
        <w:rPr>
          <w:rFonts w:ascii="Times New Roman" w:eastAsia="仿宋" w:hAnsi="Times New Roman"/>
          <w:b/>
          <w:kern w:val="0"/>
          <w:sz w:val="30"/>
          <w:szCs w:val="30"/>
        </w:rPr>
        <w:t>8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年度</w:t>
      </w:r>
      <w:r w:rsidR="00A7397C">
        <w:rPr>
          <w:rFonts w:ascii="Times New Roman" w:eastAsia="仿宋" w:hAnsi="仿宋" w:hint="eastAsia"/>
          <w:b/>
          <w:kern w:val="0"/>
          <w:sz w:val="30"/>
          <w:szCs w:val="30"/>
        </w:rPr>
        <w:t>“思学计划”</w:t>
      </w:r>
      <w:r w:rsidR="00E3218F">
        <w:rPr>
          <w:rFonts w:ascii="Times New Roman" w:eastAsia="仿宋" w:hAnsi="仿宋" w:hint="eastAsia"/>
          <w:b/>
          <w:kern w:val="0"/>
          <w:sz w:val="30"/>
          <w:szCs w:val="30"/>
        </w:rPr>
        <w:t>入选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人员的遴选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工作。现将有关事项通知如下：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60" w:lineRule="auto"/>
        <w:ind w:firstLine="576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一、申报条件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近三年</w:t>
      </w:r>
      <w:r w:rsidR="00D97366">
        <w:rPr>
          <w:rFonts w:ascii="Times New Roman" w:eastAsia="仿宋" w:hAnsi="仿宋" w:hint="eastAsia"/>
          <w:b/>
          <w:kern w:val="0"/>
          <w:sz w:val="30"/>
          <w:szCs w:val="30"/>
        </w:rPr>
        <w:t>入职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、年龄不超过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33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周岁的专任教师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（</w:t>
      </w:r>
      <w:r w:rsidR="001E2421">
        <w:rPr>
          <w:rFonts w:ascii="Times New Roman" w:eastAsia="仿宋" w:hAnsi="仿宋" w:hint="eastAsia"/>
          <w:b/>
          <w:kern w:val="0"/>
          <w:sz w:val="30"/>
          <w:szCs w:val="30"/>
        </w:rPr>
        <w:t>198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5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日</w:t>
      </w:r>
      <w:r w:rsidR="001E2421">
        <w:rPr>
          <w:rFonts w:ascii="Times New Roman" w:eastAsia="仿宋" w:hAnsi="仿宋" w:hint="eastAsia"/>
          <w:b/>
          <w:kern w:val="0"/>
          <w:sz w:val="30"/>
          <w:szCs w:val="30"/>
        </w:rPr>
        <w:t>以后出生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）；</w:t>
      </w:r>
    </w:p>
    <w:p w:rsidR="00D63021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2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在教学、科研第一线工作，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符合</w:t>
      </w:r>
      <w:r w:rsidR="00870E54" w:rsidRPr="00E3218F">
        <w:rPr>
          <w:rFonts w:ascii="Times New Roman" w:eastAsia="仿宋" w:hAnsi="仿宋"/>
          <w:b/>
          <w:kern w:val="0"/>
          <w:sz w:val="30"/>
          <w:szCs w:val="30"/>
        </w:rPr>
        <w:t>《</w:t>
      </w:r>
      <w:r w:rsidR="00870E54" w:rsidRPr="00870E54">
        <w:rPr>
          <w:rFonts w:ascii="Times New Roman" w:eastAsia="仿宋" w:hAnsi="仿宋"/>
          <w:b/>
          <w:kern w:val="0"/>
          <w:sz w:val="30"/>
          <w:szCs w:val="30"/>
        </w:rPr>
        <w:t>上海理工大学“青年教师培养思学计划”实施办法（试行）</w:t>
      </w:r>
      <w:r w:rsidR="00870E54" w:rsidRPr="00E3218F">
        <w:rPr>
          <w:rFonts w:ascii="Times New Roman" w:eastAsia="仿宋" w:hAnsi="仿宋"/>
          <w:b/>
          <w:kern w:val="0"/>
          <w:sz w:val="30"/>
          <w:szCs w:val="30"/>
        </w:rPr>
        <w:t>》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>文件规定的入选条件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(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成果统计时间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自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5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1E72D1">
        <w:rPr>
          <w:rFonts w:ascii="Times New Roman" w:eastAsia="仿宋" w:hAnsi="仿宋" w:hint="eastAsia"/>
          <w:b/>
          <w:kern w:val="0"/>
          <w:sz w:val="30"/>
          <w:szCs w:val="30"/>
        </w:rPr>
        <w:t>日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起，至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7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12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31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日止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)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；</w:t>
      </w:r>
    </w:p>
    <w:p w:rsidR="00140AAD" w:rsidRPr="00140AAD" w:rsidRDefault="00140AAD" w:rsidP="006E563B">
      <w:pPr>
        <w:spacing w:line="576" w:lineRule="exact"/>
        <w:ind w:firstLineChars="200" w:firstLine="602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>3.</w:t>
      </w:r>
      <w:r w:rsidRPr="00140AAD">
        <w:rPr>
          <w:rFonts w:ascii="仿宋_GB2312" w:eastAsia="仿宋_GB2312" w:hint="eastAsia"/>
          <w:sz w:val="32"/>
          <w:szCs w:val="32"/>
        </w:rPr>
        <w:t xml:space="preserve"> </w:t>
      </w:r>
      <w:r w:rsidRPr="00140AAD">
        <w:rPr>
          <w:rFonts w:ascii="Times New Roman" w:eastAsia="仿宋" w:hAnsi="仿宋" w:hint="eastAsia"/>
          <w:b/>
          <w:kern w:val="0"/>
          <w:sz w:val="30"/>
          <w:szCs w:val="30"/>
        </w:rPr>
        <w:t>具有突出成绩的优秀人才，经专家委员会认定，可根据实际水平和能力破格申报。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60" w:lineRule="auto"/>
        <w:ind w:firstLine="576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二、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>遴选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程序</w:t>
      </w:r>
    </w:p>
    <w:p w:rsidR="001C6733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申报人填写《上海理工大学“思学计划”候选人申请表》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1C6733">
        <w:rPr>
          <w:rFonts w:ascii="Times New Roman" w:eastAsia="仿宋" w:hAnsi="仿宋" w:hint="eastAsia"/>
          <w:b/>
          <w:kern w:val="0"/>
          <w:sz w:val="30"/>
          <w:szCs w:val="30"/>
        </w:rPr>
        <w:t>并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提供相关附件材料</w:t>
      </w:r>
      <w:r w:rsidR="001C6733">
        <w:rPr>
          <w:rFonts w:ascii="Times New Roman" w:eastAsia="仿宋" w:hAnsi="仿宋" w:hint="eastAsia"/>
          <w:b/>
          <w:kern w:val="0"/>
          <w:sz w:val="30"/>
          <w:szCs w:val="30"/>
        </w:rPr>
        <w:t>；</w:t>
      </w:r>
    </w:p>
    <w:p w:rsidR="00870E54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lastRenderedPageBreak/>
        <w:t>2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.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学院（部、中心）组织学术委员会或专家组根据选拔条件、申请人述职与测评情况择优推荐，</w:t>
      </w:r>
      <w:r w:rsidR="00D97366">
        <w:rPr>
          <w:rFonts w:ascii="Times New Roman" w:eastAsia="仿宋" w:hAnsi="仿宋" w:hint="eastAsia"/>
          <w:b/>
          <w:kern w:val="0"/>
          <w:sz w:val="30"/>
          <w:szCs w:val="30"/>
        </w:rPr>
        <w:t>推荐名单公示后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报人事</w:t>
      </w:r>
      <w:r w:rsidR="002470A4">
        <w:rPr>
          <w:rFonts w:ascii="Times New Roman" w:eastAsia="仿宋" w:hAnsi="仿宋" w:hint="eastAsia"/>
          <w:b/>
          <w:kern w:val="0"/>
          <w:sz w:val="30"/>
          <w:szCs w:val="30"/>
        </w:rPr>
        <w:t>处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>;</w:t>
      </w:r>
    </w:p>
    <w:p w:rsidR="00D63021" w:rsidRDefault="00870E54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 xml:space="preserve">3. 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学校组织专家评审</w:t>
      </w:r>
      <w:r w:rsidR="00D97366">
        <w:rPr>
          <w:rFonts w:ascii="Times New Roman" w:eastAsia="仿宋" w:hAnsi="仿宋" w:hint="eastAsia"/>
          <w:b/>
          <w:kern w:val="0"/>
          <w:sz w:val="30"/>
          <w:szCs w:val="30"/>
        </w:rPr>
        <w:t>，结果</w:t>
      </w:r>
      <w:r w:rsidR="004C3522">
        <w:rPr>
          <w:rFonts w:ascii="Times New Roman" w:eastAsia="仿宋" w:hAnsi="仿宋" w:hint="eastAsia"/>
          <w:b/>
          <w:kern w:val="0"/>
          <w:sz w:val="30"/>
          <w:szCs w:val="30"/>
        </w:rPr>
        <w:t>上网公示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；</w:t>
      </w:r>
    </w:p>
    <w:p w:rsidR="00870E54" w:rsidRDefault="00870E54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 xml:space="preserve">4. </w:t>
      </w:r>
      <w:r w:rsidR="004C3522">
        <w:rPr>
          <w:rFonts w:ascii="Times New Roman" w:eastAsia="仿宋" w:hAnsi="仿宋" w:hint="eastAsia"/>
          <w:b/>
          <w:kern w:val="0"/>
          <w:sz w:val="30"/>
          <w:szCs w:val="30"/>
        </w:rPr>
        <w:t>校长办公会审定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入选人员名单；</w:t>
      </w:r>
    </w:p>
    <w:p w:rsidR="00D63021" w:rsidRPr="00870E54" w:rsidRDefault="00870E54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>5.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学校颁发</w:t>
      </w:r>
      <w:r w:rsidR="00140AAD">
        <w:rPr>
          <w:rFonts w:ascii="Times New Roman" w:eastAsia="仿宋" w:hAnsi="仿宋" w:hint="eastAsia"/>
          <w:b/>
          <w:kern w:val="0"/>
          <w:sz w:val="30"/>
          <w:szCs w:val="30"/>
        </w:rPr>
        <w:t>荣誉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证书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，按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2000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元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/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月兑现特殊津贴（自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8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日起算）。</w:t>
      </w:r>
    </w:p>
    <w:p w:rsidR="00D63021" w:rsidRPr="00870E54" w:rsidRDefault="007B69C3" w:rsidP="00870E54">
      <w:pPr>
        <w:widowControl/>
        <w:shd w:val="clear" w:color="auto" w:fill="FFFFFF"/>
        <w:spacing w:before="100" w:beforeAutospacing="1" w:after="100" w:afterAutospacing="1" w:line="480" w:lineRule="atLeast"/>
        <w:ind w:firstLine="564"/>
        <w:jc w:val="left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三</w:t>
      </w:r>
      <w:r w:rsidR="00D63021" w:rsidRPr="00E3218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、申报材料要求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014218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申请人填写《</w:t>
      </w:r>
      <w:r w:rsidR="00014218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上海理工大学“思学计划”候选人申请表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》，</w:t>
      </w:r>
      <w:r w:rsidR="00E40010">
        <w:rPr>
          <w:rFonts w:ascii="Times New Roman" w:eastAsia="仿宋" w:hAnsi="仿宋" w:hint="eastAsia"/>
          <w:b/>
          <w:kern w:val="0"/>
          <w:sz w:val="30"/>
          <w:szCs w:val="30"/>
        </w:rPr>
        <w:t>所填</w:t>
      </w:r>
      <w:r w:rsidR="001F7262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教学、科研等业绩须由相关部门审核盖章</w:t>
      </w:r>
      <w:r w:rsidR="00F84984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1F7262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部门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填写</w:t>
      </w:r>
      <w:r w:rsidR="001E2421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="001E2421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《</w:t>
      </w:r>
      <w:r w:rsidR="001E2421" w:rsidRPr="001F7262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“</w:t>
      </w:r>
      <w:r w:rsidR="00014218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思学计划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”申报人员基本情况一览表》</w:t>
      </w:r>
      <w:r w:rsidR="00F84984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1F7262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两表纸质版签字盖章后</w:t>
      </w:r>
      <w:r w:rsidR="00C55EBD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报送人事处</w:t>
      </w:r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（</w:t>
      </w:r>
      <w:hyperlink r:id="rId6" w:history="1">
        <w:r w:rsidR="00C55EBD" w:rsidRPr="001F7262">
          <w:rPr>
            <w:rStyle w:val="a8"/>
            <w:rFonts w:ascii="Times New Roman" w:eastAsia="仿宋" w:hAnsi="仿宋" w:hint="eastAsia"/>
            <w:b/>
            <w:kern w:val="0"/>
            <w:sz w:val="30"/>
            <w:szCs w:val="30"/>
          </w:rPr>
          <w:t>电子版发</w:t>
        </w:r>
        <w:r w:rsidR="00C55EBD" w:rsidRPr="001F7262">
          <w:rPr>
            <w:rStyle w:val="a8"/>
            <w:rFonts w:ascii="Times New Roman" w:eastAsia="仿宋" w:hAnsi="仿宋" w:hint="eastAsia"/>
            <w:b/>
            <w:kern w:val="0"/>
            <w:sz w:val="30"/>
            <w:szCs w:val="30"/>
          </w:rPr>
          <w:t>rsc1@usst.edu.cn</w:t>
        </w:r>
      </w:hyperlink>
      <w:r w:rsidRPr="001F7262">
        <w:rPr>
          <w:rFonts w:ascii="Times New Roman" w:eastAsia="仿宋" w:hAnsi="仿宋" w:hint="eastAsia"/>
          <w:b/>
          <w:kern w:val="0"/>
          <w:sz w:val="30"/>
          <w:szCs w:val="30"/>
        </w:rPr>
        <w:t>）</w:t>
      </w:r>
      <w:r w:rsidR="00C55EBD" w:rsidRPr="001F7262">
        <w:rPr>
          <w:rFonts w:ascii="Times New Roman" w:eastAsia="仿宋" w:hAnsi="仿宋" w:hint="eastAsia"/>
          <w:b/>
          <w:kern w:val="0"/>
          <w:sz w:val="30"/>
          <w:szCs w:val="30"/>
        </w:rPr>
        <w:t>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2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附件材料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套，不超过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40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页，Ａ４型纸双面复印，封面加盖单位公章，按照以下顺序装订成册：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①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近三年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发表的重要论文复印件（包括杂志封面、目录和论文首页）；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②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近三年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获批国家级科研项目的批件复印件等；</w:t>
      </w:r>
    </w:p>
    <w:p w:rsidR="00D63021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③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近三年</w:t>
      </w:r>
      <w:r w:rsidR="002E34E7">
        <w:rPr>
          <w:rFonts w:ascii="Times New Roman" w:eastAsia="仿宋" w:hAnsi="仿宋" w:hint="eastAsia"/>
          <w:b/>
          <w:kern w:val="0"/>
          <w:sz w:val="30"/>
          <w:szCs w:val="30"/>
        </w:rPr>
        <w:t>其它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重要</w:t>
      </w:r>
      <w:r w:rsidR="002E34E7">
        <w:rPr>
          <w:rFonts w:ascii="Times New Roman" w:eastAsia="仿宋" w:hAnsi="仿宋" w:hint="eastAsia"/>
          <w:b/>
          <w:kern w:val="0"/>
          <w:sz w:val="30"/>
          <w:szCs w:val="30"/>
        </w:rPr>
        <w:t>业绩佐证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材料</w:t>
      </w:r>
      <w:r w:rsidR="002E34E7">
        <w:rPr>
          <w:rFonts w:ascii="Times New Roman" w:eastAsia="仿宋" w:hAnsi="仿宋" w:hint="eastAsia"/>
          <w:b/>
          <w:kern w:val="0"/>
          <w:sz w:val="30"/>
          <w:szCs w:val="30"/>
        </w:rPr>
        <w:t>复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印件</w:t>
      </w:r>
      <w:r w:rsidR="00B7564F">
        <w:rPr>
          <w:rFonts w:ascii="Times New Roman" w:eastAsia="仿宋" w:hAnsi="仿宋" w:hint="eastAsia"/>
          <w:b/>
          <w:kern w:val="0"/>
          <w:sz w:val="30"/>
          <w:szCs w:val="30"/>
        </w:rPr>
        <w:t>。</w:t>
      </w:r>
    </w:p>
    <w:p w:rsidR="00D63021" w:rsidRPr="00014218" w:rsidRDefault="007B69C3" w:rsidP="00014218">
      <w:pPr>
        <w:widowControl/>
        <w:shd w:val="clear" w:color="auto" w:fill="FFFFFF"/>
        <w:spacing w:before="100" w:beforeAutospacing="1" w:after="100" w:afterAutospacing="1" w:line="480" w:lineRule="atLeast"/>
        <w:ind w:firstLine="564"/>
        <w:jc w:val="left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四</w:t>
      </w:r>
      <w:r w:rsidR="00D63021" w:rsidRPr="00014218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、其他相关说明</w:t>
      </w:r>
    </w:p>
    <w:p w:rsidR="00D63021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．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已经获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得</w:t>
      </w:r>
      <w:r w:rsidR="00A7397C">
        <w:rPr>
          <w:rFonts w:ascii="Times New Roman" w:eastAsia="仿宋" w:hAnsi="仿宋" w:hint="eastAsia"/>
          <w:b/>
          <w:kern w:val="0"/>
          <w:sz w:val="30"/>
          <w:szCs w:val="30"/>
        </w:rPr>
        <w:t>上海</w:t>
      </w:r>
      <w:r w:rsidR="00134315">
        <w:rPr>
          <w:rFonts w:ascii="Times New Roman" w:eastAsia="仿宋" w:hAnsi="仿宋" w:hint="eastAsia"/>
          <w:b/>
          <w:kern w:val="0"/>
          <w:sz w:val="30"/>
          <w:szCs w:val="30"/>
        </w:rPr>
        <w:t>市高校</w:t>
      </w:r>
      <w:r w:rsidR="00A7397C" w:rsidRPr="00445F3C">
        <w:rPr>
          <w:rFonts w:ascii="Times New Roman" w:eastAsia="仿宋" w:hAnsi="仿宋" w:hint="eastAsia"/>
          <w:b/>
          <w:kern w:val="0"/>
          <w:sz w:val="30"/>
          <w:szCs w:val="30"/>
        </w:rPr>
        <w:t>“青年东方</w:t>
      </w:r>
      <w:r w:rsidR="00134315" w:rsidRPr="00445F3C">
        <w:rPr>
          <w:rFonts w:ascii="Times New Roman" w:eastAsia="仿宋" w:hAnsi="仿宋" w:hint="eastAsia"/>
          <w:b/>
          <w:kern w:val="0"/>
          <w:sz w:val="30"/>
          <w:szCs w:val="30"/>
        </w:rPr>
        <w:t>学者岗位计划</w:t>
      </w:r>
      <w:r w:rsidR="00A7397C" w:rsidRPr="00445F3C">
        <w:rPr>
          <w:rFonts w:ascii="Times New Roman" w:eastAsia="仿宋" w:hAnsi="仿宋" w:hint="eastAsia"/>
          <w:b/>
          <w:kern w:val="0"/>
          <w:sz w:val="30"/>
          <w:szCs w:val="30"/>
        </w:rPr>
        <w:t>”、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“上海特聘教师岗位计划（东方学者）”、“上海千人计划”等人才项目的教师，不再申报该计划。</w:t>
      </w:r>
    </w:p>
    <w:p w:rsidR="002470A4" w:rsidRDefault="002470A4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lastRenderedPageBreak/>
        <w:t>2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已获得“晨光计划”、“浦江人才计划”、“启明星计划”的入选者，培养期内需完成其它相当的目标任务。</w:t>
      </w:r>
    </w:p>
    <w:p w:rsidR="00D63021" w:rsidRPr="00014218" w:rsidRDefault="002470A4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3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D63021" w:rsidRPr="00014218">
        <w:rPr>
          <w:rFonts w:ascii="Times New Roman" w:eastAsia="仿宋" w:hAnsi="仿宋" w:hint="eastAsia"/>
          <w:b/>
          <w:kern w:val="0"/>
          <w:sz w:val="30"/>
          <w:szCs w:val="30"/>
        </w:rPr>
        <w:t>纸质材料要严格按照要求整理、装订成册，申报表格式整齐、字体统一。</w:t>
      </w:r>
    </w:p>
    <w:p w:rsidR="00D63021" w:rsidRPr="00014218" w:rsidRDefault="002470A4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>4.</w:t>
      </w:r>
      <w:r w:rsidR="00D63021"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所有材料请在</w:t>
      </w:r>
      <w:r w:rsidR="00D63021" w:rsidRPr="00DA7FE1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 w:rsidRPr="00DA7FE1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="00D63021" w:rsidRPr="00DA7FE1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1E2421" w:rsidRPr="00DA7FE1">
        <w:rPr>
          <w:rFonts w:ascii="Times New Roman" w:eastAsia="仿宋" w:hAnsi="仿宋" w:hint="eastAsia"/>
          <w:b/>
          <w:kern w:val="0"/>
          <w:sz w:val="30"/>
          <w:szCs w:val="30"/>
        </w:rPr>
        <w:t>4</w:t>
      </w:r>
      <w:r w:rsidR="00D63021" w:rsidRPr="00DA7FE1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DA7FE1">
        <w:rPr>
          <w:rFonts w:ascii="Times New Roman" w:eastAsia="仿宋" w:hAnsi="仿宋"/>
          <w:b/>
          <w:kern w:val="0"/>
          <w:sz w:val="30"/>
          <w:szCs w:val="30"/>
        </w:rPr>
        <w:t>20</w:t>
      </w:r>
      <w:r w:rsidR="00D63021"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日前报送人事处。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联系人：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周理军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55272052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</w:p>
    <w:p w:rsidR="00D63021" w:rsidRPr="00014218" w:rsidRDefault="00D63021" w:rsidP="00014218">
      <w:pPr>
        <w:widowControl/>
        <w:shd w:val="clear" w:color="auto" w:fill="FFFFFF"/>
        <w:wordWrap w:val="0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E-mail: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rsc1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@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us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st.edu.cn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人事处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1E2421">
        <w:rPr>
          <w:rFonts w:ascii="Times New Roman" w:eastAsia="仿宋" w:hAnsi="仿宋" w:hint="eastAsia"/>
          <w:b/>
          <w:kern w:val="0"/>
          <w:sz w:val="30"/>
          <w:szCs w:val="30"/>
        </w:rPr>
        <w:t>3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41749A">
        <w:rPr>
          <w:rFonts w:ascii="Times New Roman" w:eastAsia="仿宋" w:hAnsi="仿宋"/>
          <w:b/>
          <w:kern w:val="0"/>
          <w:sz w:val="30"/>
          <w:szCs w:val="30"/>
        </w:rPr>
        <w:t>2</w:t>
      </w:r>
      <w:r w:rsidR="007B69C3">
        <w:rPr>
          <w:rFonts w:ascii="Times New Roman" w:eastAsia="仿宋" w:hAnsi="仿宋" w:hint="eastAsia"/>
          <w:b/>
          <w:kern w:val="0"/>
          <w:sz w:val="30"/>
          <w:szCs w:val="30"/>
        </w:rPr>
        <w:t>8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日</w:t>
      </w:r>
    </w:p>
    <w:p w:rsidR="00D63021" w:rsidRPr="00E3218F" w:rsidRDefault="00D63021" w:rsidP="00D63021">
      <w:pPr>
        <w:widowControl/>
        <w:shd w:val="clear" w:color="auto" w:fill="FFFFFF"/>
        <w:spacing w:line="250" w:lineRule="atLeast"/>
        <w:jc w:val="left"/>
        <w:rPr>
          <w:rFonts w:ascii="Verdana" w:hAnsi="Verdana" w:cs="宋体"/>
          <w:kern w:val="0"/>
          <w:sz w:val="14"/>
          <w:szCs w:val="14"/>
        </w:rPr>
      </w:pPr>
    </w:p>
    <w:p w:rsidR="0079761C" w:rsidRPr="00E3218F" w:rsidRDefault="0079761C"/>
    <w:sectPr w:rsidR="0079761C" w:rsidRPr="00E3218F" w:rsidSect="00797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F8" w:rsidRDefault="002660F8" w:rsidP="00B91CD8">
      <w:r>
        <w:separator/>
      </w:r>
    </w:p>
  </w:endnote>
  <w:endnote w:type="continuationSeparator" w:id="0">
    <w:p w:rsidR="002660F8" w:rsidRDefault="002660F8" w:rsidP="00B9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F8" w:rsidRDefault="002660F8" w:rsidP="00B91CD8">
      <w:r>
        <w:separator/>
      </w:r>
    </w:p>
  </w:footnote>
  <w:footnote w:type="continuationSeparator" w:id="0">
    <w:p w:rsidR="002660F8" w:rsidRDefault="002660F8" w:rsidP="00B91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3021"/>
    <w:rsid w:val="00005CDA"/>
    <w:rsid w:val="00014218"/>
    <w:rsid w:val="00044A7B"/>
    <w:rsid w:val="000750D6"/>
    <w:rsid w:val="000920A3"/>
    <w:rsid w:val="000B06AE"/>
    <w:rsid w:val="001110E4"/>
    <w:rsid w:val="00134315"/>
    <w:rsid w:val="00140AAD"/>
    <w:rsid w:val="001C6733"/>
    <w:rsid w:val="001D552F"/>
    <w:rsid w:val="001E2421"/>
    <w:rsid w:val="001E72D1"/>
    <w:rsid w:val="001F7262"/>
    <w:rsid w:val="002068A4"/>
    <w:rsid w:val="002100C3"/>
    <w:rsid w:val="002470A4"/>
    <w:rsid w:val="002660F8"/>
    <w:rsid w:val="002839C2"/>
    <w:rsid w:val="002E34E7"/>
    <w:rsid w:val="00307F95"/>
    <w:rsid w:val="00333E83"/>
    <w:rsid w:val="003D265E"/>
    <w:rsid w:val="003D424C"/>
    <w:rsid w:val="004030EE"/>
    <w:rsid w:val="0041749A"/>
    <w:rsid w:val="00445F3C"/>
    <w:rsid w:val="0048195E"/>
    <w:rsid w:val="004C3522"/>
    <w:rsid w:val="005454D7"/>
    <w:rsid w:val="005713EF"/>
    <w:rsid w:val="00576CC3"/>
    <w:rsid w:val="00653251"/>
    <w:rsid w:val="006864D3"/>
    <w:rsid w:val="006A1B09"/>
    <w:rsid w:val="006E563B"/>
    <w:rsid w:val="00717A35"/>
    <w:rsid w:val="0072393A"/>
    <w:rsid w:val="0074484C"/>
    <w:rsid w:val="0074556B"/>
    <w:rsid w:val="00746D2E"/>
    <w:rsid w:val="00776714"/>
    <w:rsid w:val="0079761C"/>
    <w:rsid w:val="007B69C3"/>
    <w:rsid w:val="007D085A"/>
    <w:rsid w:val="007F3CD5"/>
    <w:rsid w:val="00870E54"/>
    <w:rsid w:val="008A52BE"/>
    <w:rsid w:val="008A55E5"/>
    <w:rsid w:val="008D06E6"/>
    <w:rsid w:val="0090550D"/>
    <w:rsid w:val="0098464E"/>
    <w:rsid w:val="009E73CC"/>
    <w:rsid w:val="00A4737B"/>
    <w:rsid w:val="00A7397C"/>
    <w:rsid w:val="00A816F2"/>
    <w:rsid w:val="00A947FE"/>
    <w:rsid w:val="00AC7E72"/>
    <w:rsid w:val="00AE23EB"/>
    <w:rsid w:val="00AF26FF"/>
    <w:rsid w:val="00B7564F"/>
    <w:rsid w:val="00B91CD8"/>
    <w:rsid w:val="00C345F1"/>
    <w:rsid w:val="00C53201"/>
    <w:rsid w:val="00C53537"/>
    <w:rsid w:val="00C55EBD"/>
    <w:rsid w:val="00C67E9E"/>
    <w:rsid w:val="00C85D1B"/>
    <w:rsid w:val="00C96F94"/>
    <w:rsid w:val="00CD763F"/>
    <w:rsid w:val="00D037C9"/>
    <w:rsid w:val="00D22755"/>
    <w:rsid w:val="00D36B8B"/>
    <w:rsid w:val="00D460CD"/>
    <w:rsid w:val="00D63021"/>
    <w:rsid w:val="00D82D5F"/>
    <w:rsid w:val="00D90CFB"/>
    <w:rsid w:val="00D97366"/>
    <w:rsid w:val="00DA1DFF"/>
    <w:rsid w:val="00DA7FE1"/>
    <w:rsid w:val="00E3218F"/>
    <w:rsid w:val="00E40010"/>
    <w:rsid w:val="00EA23B1"/>
    <w:rsid w:val="00EC0E07"/>
    <w:rsid w:val="00F84984"/>
    <w:rsid w:val="00F86BD1"/>
    <w:rsid w:val="00FB4238"/>
    <w:rsid w:val="00FD0733"/>
    <w:rsid w:val="00FE4256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4B742"/>
  <w15:docId w15:val="{4F7E77B9-9C17-41E8-9E20-405075E3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6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CD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CD8"/>
    <w:rPr>
      <w:kern w:val="2"/>
      <w:sz w:val="18"/>
      <w:szCs w:val="18"/>
    </w:rPr>
  </w:style>
  <w:style w:type="table" w:styleId="a7">
    <w:name w:val="Table Grid"/>
    <w:basedOn w:val="a1"/>
    <w:uiPriority w:val="59"/>
    <w:rsid w:val="00AC7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55E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96F9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96F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1352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4013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1169">
                  <w:marLeft w:val="0"/>
                  <w:marRight w:val="80"/>
                  <w:marTop w:val="0"/>
                  <w:marBottom w:val="0"/>
                  <w:divBdr>
                    <w:top w:val="single" w:sz="4" w:space="0" w:color="B2C5CF"/>
                    <w:left w:val="single" w:sz="4" w:space="0" w:color="B2C5CF"/>
                    <w:bottom w:val="single" w:sz="4" w:space="13" w:color="B2C5CF"/>
                    <w:right w:val="single" w:sz="4" w:space="0" w:color="B2C5CF"/>
                  </w:divBdr>
                  <w:divsChild>
                    <w:div w:id="110756764">
                      <w:marLeft w:val="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60999">
                      <w:marLeft w:val="250"/>
                      <w:marRight w:val="0"/>
                      <w:marTop w:val="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CCCCCC"/>
                        <w:right w:val="none" w:sz="0" w:space="0" w:color="auto"/>
                      </w:divBdr>
                      <w:divsChild>
                        <w:div w:id="633486320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rsc1@us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Links>
    <vt:vector size="18" baseType="variant">
      <vt:variant>
        <vt:i4>1376267</vt:i4>
      </vt:variant>
      <vt:variant>
        <vt:i4>9</vt:i4>
      </vt:variant>
      <vt:variant>
        <vt:i4>0</vt:i4>
      </vt:variant>
      <vt:variant>
        <vt:i4>5</vt:i4>
      </vt:variant>
      <vt:variant>
        <vt:lpwstr>javascript:doZoom(12)</vt:lpwstr>
      </vt:variant>
      <vt:variant>
        <vt:lpwstr/>
      </vt:variant>
      <vt:variant>
        <vt:i4>1245195</vt:i4>
      </vt:variant>
      <vt:variant>
        <vt:i4>6</vt:i4>
      </vt:variant>
      <vt:variant>
        <vt:i4>0</vt:i4>
      </vt:variant>
      <vt:variant>
        <vt:i4>5</vt:i4>
      </vt:variant>
      <vt:variant>
        <vt:lpwstr>javascript:doZoom(14)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javascript:doZoom(16)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40</cp:revision>
  <cp:lastPrinted>2017-03-15T00:52:00Z</cp:lastPrinted>
  <dcterms:created xsi:type="dcterms:W3CDTF">2016-04-14T08:15:00Z</dcterms:created>
  <dcterms:modified xsi:type="dcterms:W3CDTF">2018-03-27T01:59:00Z</dcterms:modified>
</cp:coreProperties>
</file>