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E1B23" w14:textId="77777777" w:rsidR="00D75D44" w:rsidRPr="00321523" w:rsidRDefault="00D75D44">
      <w:pPr>
        <w:spacing w:line="360" w:lineRule="auto"/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 w:rsidRPr="00321523">
        <w:rPr>
          <w:rFonts w:ascii="仿宋_GB2312" w:eastAsia="仿宋_GB2312" w:hint="eastAsia"/>
          <w:b/>
          <w:sz w:val="28"/>
          <w:szCs w:val="28"/>
        </w:rPr>
        <w:t>管理学院全日制研究生第二阶段专业奖学金评定细则</w:t>
      </w:r>
    </w:p>
    <w:p w14:paraId="2D6F2D9D" w14:textId="77777777" w:rsidR="00D75D44" w:rsidRPr="00321523" w:rsidRDefault="00C41EDB" w:rsidP="00D75D44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321523">
        <w:rPr>
          <w:rFonts w:ascii="仿宋_GB2312" w:eastAsia="仿宋_GB2312"/>
          <w:sz w:val="24"/>
          <w:szCs w:val="24"/>
        </w:rPr>
        <w:t>根据《</w:t>
      </w:r>
      <w:r w:rsidR="00D75D44" w:rsidRPr="00321523">
        <w:rPr>
          <w:rFonts w:ascii="仿宋_GB2312" w:eastAsia="仿宋_GB2312" w:hint="eastAsia"/>
          <w:sz w:val="24"/>
          <w:szCs w:val="24"/>
        </w:rPr>
        <w:t>管理学院“全日制博士/硕士研究生第二阶段学业奖学金”评定办法</w:t>
      </w:r>
      <w:r w:rsidRPr="00321523">
        <w:rPr>
          <w:rFonts w:ascii="仿宋_GB2312" w:eastAsia="仿宋_GB2312"/>
          <w:sz w:val="24"/>
          <w:szCs w:val="24"/>
        </w:rPr>
        <w:t>》</w:t>
      </w:r>
      <w:r w:rsidRPr="00321523">
        <w:rPr>
          <w:rFonts w:ascii="仿宋_GB2312" w:eastAsia="仿宋_GB2312" w:hint="eastAsia"/>
          <w:sz w:val="24"/>
          <w:szCs w:val="24"/>
        </w:rPr>
        <w:t>，</w:t>
      </w:r>
      <w:r w:rsidR="00D75D44" w:rsidRPr="00321523">
        <w:rPr>
          <w:rFonts w:ascii="仿宋_GB2312" w:eastAsia="仿宋_GB2312" w:hint="eastAsia"/>
          <w:sz w:val="24"/>
          <w:szCs w:val="24"/>
        </w:rPr>
        <w:t>制定管理学院全日制研究生第二阶段专业奖学金评定细则</w:t>
      </w:r>
    </w:p>
    <w:p w14:paraId="293D81CA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本细则中所有涉及的各类研究成果及科技竞赛获奖、</w:t>
      </w:r>
      <w:r w:rsidRPr="00321523">
        <w:rPr>
          <w:rFonts w:ascii="仿宋_GB2312" w:eastAsia="仿宋_GB2312"/>
          <w:sz w:val="24"/>
        </w:rPr>
        <w:t>非学术类获奖</w:t>
      </w:r>
      <w:r w:rsidRPr="00321523">
        <w:rPr>
          <w:rFonts w:ascii="仿宋_GB2312" w:eastAsia="仿宋_GB2312" w:hint="eastAsia"/>
          <w:sz w:val="24"/>
        </w:rPr>
        <w:t>或相关经历、</w:t>
      </w:r>
      <w:r w:rsidRPr="00321523">
        <w:rPr>
          <w:rFonts w:ascii="仿宋_GB2312" w:eastAsia="仿宋_GB2312"/>
          <w:sz w:val="24"/>
        </w:rPr>
        <w:t>各项荣誉</w:t>
      </w:r>
      <w:r w:rsidRPr="00321523">
        <w:rPr>
          <w:rFonts w:ascii="仿宋_GB2312" w:eastAsia="仿宋_GB2312" w:hint="eastAsia"/>
          <w:sz w:val="24"/>
        </w:rPr>
        <w:t>和</w:t>
      </w:r>
      <w:r w:rsidRPr="00321523">
        <w:rPr>
          <w:rFonts w:ascii="仿宋_GB2312" w:eastAsia="仿宋_GB2312"/>
          <w:sz w:val="24"/>
        </w:rPr>
        <w:t>在校综合表现</w:t>
      </w:r>
      <w:r w:rsidRPr="00321523">
        <w:rPr>
          <w:rFonts w:ascii="仿宋_GB2312" w:eastAsia="仿宋_GB2312" w:hint="eastAsia"/>
          <w:sz w:val="24"/>
        </w:rPr>
        <w:t>均应是研究生在读期间获得或者经历。</w:t>
      </w:r>
    </w:p>
    <w:p w14:paraId="37A8EFA2" w14:textId="77777777" w:rsidR="00321523" w:rsidRPr="00321523" w:rsidRDefault="00321523" w:rsidP="00321523">
      <w:pPr>
        <w:spacing w:line="400" w:lineRule="exact"/>
        <w:ind w:firstLineChars="200" w:firstLine="482"/>
        <w:rPr>
          <w:rFonts w:ascii="仿宋_GB2312" w:eastAsia="仿宋_GB2312"/>
          <w:b/>
          <w:bCs/>
          <w:sz w:val="24"/>
        </w:rPr>
      </w:pPr>
      <w:r w:rsidRPr="00321523">
        <w:rPr>
          <w:rFonts w:ascii="仿宋_GB2312" w:eastAsia="仿宋_GB2312" w:hint="eastAsia"/>
          <w:b/>
          <w:bCs/>
          <w:sz w:val="24"/>
        </w:rPr>
        <w:t>一、各类研究成果及科技竞赛获奖</w:t>
      </w:r>
    </w:p>
    <w:p w14:paraId="66FDFE1B" w14:textId="77777777" w:rsidR="00321523" w:rsidRPr="00321523" w:rsidRDefault="00321523" w:rsidP="00321523">
      <w:pPr>
        <w:spacing w:line="400" w:lineRule="exact"/>
        <w:ind w:firstLineChars="200" w:firstLine="482"/>
        <w:rPr>
          <w:rFonts w:ascii="仿宋_GB2312" w:eastAsia="仿宋_GB2312"/>
          <w:b/>
          <w:bCs/>
          <w:sz w:val="24"/>
        </w:rPr>
      </w:pPr>
      <w:r w:rsidRPr="00321523">
        <w:rPr>
          <w:rFonts w:ascii="仿宋_GB2312" w:eastAsia="仿宋_GB2312" w:hint="eastAsia"/>
          <w:b/>
          <w:bCs/>
          <w:sz w:val="24"/>
        </w:rPr>
        <w:t>1.科研论文得分标准</w:t>
      </w:r>
    </w:p>
    <w:p w14:paraId="390A2CFF" w14:textId="77777777" w:rsidR="00321523" w:rsidRPr="00321523" w:rsidRDefault="00321523" w:rsidP="00321523">
      <w:pPr>
        <w:spacing w:line="400" w:lineRule="exact"/>
        <w:ind w:firstLineChars="200" w:firstLine="480"/>
        <w:jc w:val="center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表1  科研论文得分标准参照表</w:t>
      </w:r>
    </w:p>
    <w:tbl>
      <w:tblPr>
        <w:tblW w:w="8779" w:type="dxa"/>
        <w:jc w:val="center"/>
        <w:tblLook w:val="04A0" w:firstRow="1" w:lastRow="0" w:firstColumn="1" w:lastColumn="0" w:noHBand="0" w:noVBand="1"/>
      </w:tblPr>
      <w:tblGrid>
        <w:gridCol w:w="7361"/>
        <w:gridCol w:w="1418"/>
      </w:tblGrid>
      <w:tr w:rsidR="00321523" w:rsidRPr="00321523" w14:paraId="62A9697E" w14:textId="77777777" w:rsidTr="00AE1F90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D0EA6" w14:textId="77777777" w:rsidR="00321523" w:rsidRPr="00321523" w:rsidRDefault="00321523" w:rsidP="00AE1F90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论文级别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7D23E" w14:textId="77777777" w:rsidR="00321523" w:rsidRPr="00321523" w:rsidRDefault="00321523" w:rsidP="00AE1F9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分值</w:t>
            </w:r>
          </w:p>
        </w:tc>
      </w:tr>
      <w:tr w:rsidR="00321523" w:rsidRPr="00321523" w14:paraId="1DFBAE3D" w14:textId="77777777" w:rsidTr="00AE1F90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40DFDE" w14:textId="77777777" w:rsidR="00321523" w:rsidRPr="00321523" w:rsidRDefault="00321523" w:rsidP="00AE1F90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SCIENCE、NATURE及子刊发表的论文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8FA01" w14:textId="77777777" w:rsidR="00321523" w:rsidRPr="00321523" w:rsidRDefault="00321523" w:rsidP="00AE1F9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200</w:t>
            </w:r>
          </w:p>
        </w:tc>
      </w:tr>
      <w:tr w:rsidR="00321523" w:rsidRPr="00321523" w14:paraId="2A16954A" w14:textId="77777777" w:rsidTr="00AE1F90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5824A3" w14:textId="77777777" w:rsidR="00321523" w:rsidRPr="00321523" w:rsidRDefault="00321523" w:rsidP="00AE1F90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UT/ DALLAS 期刊论文 ／AJG ( ABS ) 四星级以上期刊论文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2702F" w14:textId="77777777" w:rsidR="00321523" w:rsidRPr="00321523" w:rsidRDefault="00321523" w:rsidP="00AE1F9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100</w:t>
            </w:r>
          </w:p>
        </w:tc>
      </w:tr>
      <w:tr w:rsidR="00321523" w:rsidRPr="00321523" w14:paraId="12508530" w14:textId="77777777" w:rsidTr="00AE1F90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6A0609" w14:textId="77777777" w:rsidR="00321523" w:rsidRPr="00321523" w:rsidRDefault="00321523" w:rsidP="00AE1F90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AJG (ABS) 四星级期刊论文／《中国社会科学》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64C0D" w14:textId="77777777" w:rsidR="00321523" w:rsidRPr="00321523" w:rsidRDefault="00321523" w:rsidP="00AE1F9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50</w:t>
            </w:r>
          </w:p>
        </w:tc>
      </w:tr>
      <w:tr w:rsidR="00321523" w:rsidRPr="00321523" w14:paraId="2C0CFB5E" w14:textId="77777777" w:rsidTr="00AE1F90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123C95" w14:textId="77777777" w:rsidR="00321523" w:rsidRPr="00321523" w:rsidRDefault="00321523" w:rsidP="00AE1F90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AJG (ABS)三星级期刊论文／国家社科基金成果要报／</w:t>
            </w:r>
            <w:r w:rsidRPr="00321523">
              <w:rPr>
                <w:rFonts w:ascii="仿宋_GB2312" w:eastAsia="仿宋_GB2312" w:hint="eastAsia"/>
                <w:sz w:val="24"/>
              </w:rPr>
              <w:t>《</w:t>
            </w:r>
            <w:r w:rsidRPr="00321523">
              <w:rPr>
                <w:rFonts w:ascii="仿宋_GB2312" w:eastAsia="仿宋_GB2312"/>
                <w:sz w:val="24"/>
              </w:rPr>
              <w:t>求是》《经济研究》</w:t>
            </w:r>
          </w:p>
          <w:p w14:paraId="74AAF82B" w14:textId="77777777" w:rsidR="00321523" w:rsidRPr="00321523" w:rsidRDefault="00321523" w:rsidP="00AE1F90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《管理世界》《管理科学学报》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F73DE" w14:textId="77777777" w:rsidR="00321523" w:rsidRPr="00321523" w:rsidRDefault="00321523" w:rsidP="00AE1F9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30</w:t>
            </w:r>
          </w:p>
        </w:tc>
      </w:tr>
      <w:tr w:rsidR="00321523" w:rsidRPr="00321523" w14:paraId="0AC9DA41" w14:textId="77777777" w:rsidTr="00AE1F90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141853" w14:textId="77777777" w:rsidR="00321523" w:rsidRPr="00321523" w:rsidRDefault="00321523" w:rsidP="00AE1F90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中科院 TOP 期刊论文／SSCI 单检索中科院一区期刊论文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5CD17" w14:textId="77777777" w:rsidR="00321523" w:rsidRPr="00321523" w:rsidRDefault="00321523" w:rsidP="00AE1F9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25</w:t>
            </w:r>
          </w:p>
        </w:tc>
      </w:tr>
      <w:tr w:rsidR="00321523" w:rsidRPr="00321523" w14:paraId="2D272EB5" w14:textId="77777777" w:rsidTr="00AE1F90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C69C7E" w14:textId="77777777" w:rsidR="00321523" w:rsidRPr="00321523" w:rsidRDefault="00321523" w:rsidP="00AE1F90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中科院一区期刊论文／ SSC I 单检索中科院二区期刊论文／《系统工程理论与实践》《系统工程学报》《会计研究》《金融研究》《中国工业经济》《数量经济技术经济研究》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E8668" w14:textId="77777777" w:rsidR="00321523" w:rsidRPr="00321523" w:rsidRDefault="00321523" w:rsidP="00AE1F9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20</w:t>
            </w:r>
          </w:p>
        </w:tc>
      </w:tr>
      <w:tr w:rsidR="00321523" w:rsidRPr="00321523" w14:paraId="151975F0" w14:textId="77777777" w:rsidTr="00AE1F90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3790F2" w14:textId="77777777" w:rsidR="00321523" w:rsidRPr="00321523" w:rsidRDefault="00321523" w:rsidP="00AE1F90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中科院二区期刊论文／SSCI单检索中科院三区期刊论文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080CA" w14:textId="77777777" w:rsidR="00321523" w:rsidRPr="00321523" w:rsidRDefault="00321523" w:rsidP="00AE1F9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15</w:t>
            </w:r>
          </w:p>
        </w:tc>
      </w:tr>
      <w:tr w:rsidR="00321523" w:rsidRPr="00321523" w14:paraId="12CC3FFE" w14:textId="77777777" w:rsidTr="00AE1F90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CE46A4" w14:textId="77777777" w:rsidR="00321523" w:rsidRPr="00321523" w:rsidRDefault="00321523" w:rsidP="00AE1F90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中科院三区期刊论文／SSCI单检索期刊论文、A&amp; HCI检索期刊论文／中国科技期刊卓越行动计划期刊论文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8BBDF" w14:textId="77777777" w:rsidR="00321523" w:rsidRPr="00321523" w:rsidRDefault="00321523" w:rsidP="00AE1F9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10</w:t>
            </w:r>
          </w:p>
        </w:tc>
      </w:tr>
      <w:tr w:rsidR="00321523" w:rsidRPr="00321523" w14:paraId="47A54FB5" w14:textId="77777777" w:rsidTr="00AE1F90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BFAEEB" w14:textId="77777777" w:rsidR="00321523" w:rsidRPr="00321523" w:rsidRDefault="00321523" w:rsidP="00AE1F90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SCIE／国家自然科学基金委员会管理科学部认定管理类A类期刊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63754" w14:textId="77777777" w:rsidR="00321523" w:rsidRPr="00321523" w:rsidRDefault="00321523" w:rsidP="00AE1F9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8</w:t>
            </w:r>
          </w:p>
        </w:tc>
      </w:tr>
      <w:tr w:rsidR="00321523" w:rsidRPr="00321523" w14:paraId="7748D18E" w14:textId="77777777" w:rsidTr="00AE1F90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EFA374" w14:textId="77777777" w:rsidR="00321523" w:rsidRPr="00321523" w:rsidRDefault="00321523" w:rsidP="00AE1F90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 xml:space="preserve">国家自然科学基金委员会管理科学部认定管理类B类期刊／其他校定 A 类期刊／《人民日报》理论版、《光明日报》理论版／《光明日报》、《中国社会科学报》、《人民论坛》的 </w:t>
            </w:r>
            <w:r w:rsidRPr="00321523">
              <w:rPr>
                <w:rFonts w:ascii="仿宋_GB2312" w:eastAsia="仿宋_GB2312"/>
                <w:sz w:val="24"/>
              </w:rPr>
              <w:t>“</w:t>
            </w:r>
            <w:r w:rsidRPr="00321523">
              <w:rPr>
                <w:rFonts w:ascii="仿宋_GB2312" w:eastAsia="仿宋_GB2312"/>
                <w:sz w:val="24"/>
              </w:rPr>
              <w:t xml:space="preserve">国家社科基金 </w:t>
            </w:r>
            <w:r w:rsidRPr="00321523">
              <w:rPr>
                <w:rFonts w:ascii="仿宋_GB2312" w:eastAsia="仿宋_GB2312"/>
                <w:sz w:val="24"/>
              </w:rPr>
              <w:t>”</w:t>
            </w:r>
            <w:r w:rsidRPr="00321523">
              <w:rPr>
                <w:rFonts w:ascii="仿宋_GB2312" w:eastAsia="仿宋_GB2312"/>
                <w:sz w:val="24"/>
              </w:rPr>
              <w:t xml:space="preserve"> 专刊，不少于 2000字的</w:t>
            </w:r>
            <w:r w:rsidRPr="00321523">
              <w:rPr>
                <w:rFonts w:ascii="仿宋_GB2312" w:eastAsia="仿宋_GB2312" w:hint="eastAsia"/>
                <w:sz w:val="24"/>
              </w:rPr>
              <w:t>文章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E64AC" w14:textId="77777777" w:rsidR="00321523" w:rsidRPr="00321523" w:rsidRDefault="00321523" w:rsidP="00AE1F9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6</w:t>
            </w:r>
          </w:p>
        </w:tc>
      </w:tr>
      <w:tr w:rsidR="00321523" w:rsidRPr="00321523" w14:paraId="73983AE0" w14:textId="77777777" w:rsidTr="00AE1F90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9C21D5" w14:textId="77777777" w:rsidR="00321523" w:rsidRPr="00321523" w:rsidRDefault="00321523" w:rsidP="00AE1F90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其他CSSCI来源期刊论文／《中国社会科学报》、《人民日报》、《光明日报》（非理论版面）不少于 2000 字的理论文章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ABBEC" w14:textId="77777777" w:rsidR="00321523" w:rsidRPr="00321523" w:rsidRDefault="00321523" w:rsidP="00AE1F9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5</w:t>
            </w:r>
          </w:p>
        </w:tc>
      </w:tr>
      <w:tr w:rsidR="00321523" w:rsidRPr="00321523" w14:paraId="233D9B4B" w14:textId="77777777" w:rsidTr="00AE1F90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17A407" w14:textId="77777777" w:rsidR="00321523" w:rsidRPr="00321523" w:rsidRDefault="00321523" w:rsidP="00AE1F90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CSSCI扩展版期刊论文、CSCD 期刊论文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C75BC" w14:textId="77777777" w:rsidR="00321523" w:rsidRPr="00321523" w:rsidRDefault="00321523" w:rsidP="00AE1F9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3</w:t>
            </w:r>
          </w:p>
        </w:tc>
      </w:tr>
      <w:tr w:rsidR="00321523" w:rsidRPr="00321523" w14:paraId="14FD7DD5" w14:textId="77777777" w:rsidTr="00AE1F90">
        <w:trPr>
          <w:trHeight w:val="39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7B589A" w14:textId="77777777" w:rsidR="00321523" w:rsidRPr="00321523" w:rsidRDefault="00321523" w:rsidP="00AE1F90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其他校定B类期刊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2C2F1" w14:textId="77777777" w:rsidR="00321523" w:rsidRPr="00321523" w:rsidRDefault="00321523" w:rsidP="00AE1F9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1</w:t>
            </w:r>
          </w:p>
        </w:tc>
      </w:tr>
    </w:tbl>
    <w:p w14:paraId="5BD10588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【注】</w:t>
      </w:r>
    </w:p>
    <w:p w14:paraId="7CCE123C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（1）论文统计只针对署名为上海理工大学、第一/第二作者（导师需为第一作</w:t>
      </w:r>
      <w:r w:rsidRPr="00321523">
        <w:rPr>
          <w:rFonts w:ascii="仿宋_GB2312" w:eastAsia="仿宋_GB2312" w:hint="eastAsia"/>
          <w:sz w:val="24"/>
        </w:rPr>
        <w:lastRenderedPageBreak/>
        <w:t>者）进行。论文第一单位为上海理工大学或上海理工大学管理学院。</w:t>
      </w:r>
    </w:p>
    <w:p w14:paraId="089E9437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（2）研究生第二作者论文（且导师是第一作者）作为该等级期刊论文得分的50%计算。</w:t>
      </w:r>
    </w:p>
    <w:p w14:paraId="46A8C4BE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（3）所有刊物的增刊不计分数。</w:t>
      </w:r>
    </w:p>
    <w:p w14:paraId="539080CB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（</w:t>
      </w:r>
      <w:r w:rsidRPr="00321523">
        <w:rPr>
          <w:rFonts w:ascii="仿宋_GB2312" w:eastAsia="仿宋_GB2312"/>
          <w:sz w:val="24"/>
        </w:rPr>
        <w:t>4</w:t>
      </w:r>
      <w:r w:rsidRPr="00321523">
        <w:rPr>
          <w:rFonts w:ascii="仿宋_GB2312" w:eastAsia="仿宋_GB2312" w:hint="eastAsia"/>
          <w:sz w:val="24"/>
        </w:rPr>
        <w:t>）期刊分区、期刊分类均以论文发表当年的上海理工大学文件规定作为依据。</w:t>
      </w:r>
    </w:p>
    <w:p w14:paraId="69A9C86E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（</w:t>
      </w:r>
      <w:r w:rsidRPr="00321523">
        <w:rPr>
          <w:rFonts w:ascii="仿宋_GB2312" w:eastAsia="仿宋_GB2312"/>
          <w:sz w:val="24"/>
        </w:rPr>
        <w:t>5</w:t>
      </w:r>
      <w:r w:rsidRPr="00321523">
        <w:rPr>
          <w:rFonts w:ascii="仿宋_GB2312" w:eastAsia="仿宋_GB2312" w:hint="eastAsia"/>
          <w:sz w:val="24"/>
        </w:rPr>
        <w:t>）论文均以正式发表见刊（或图书馆等机构开具的文献检索证明）为准。</w:t>
      </w:r>
    </w:p>
    <w:p w14:paraId="317B1840" w14:textId="77777777" w:rsidR="00321523" w:rsidRPr="00321523" w:rsidRDefault="00321523" w:rsidP="00321523">
      <w:pPr>
        <w:spacing w:line="400" w:lineRule="exact"/>
        <w:ind w:firstLineChars="200" w:firstLine="482"/>
        <w:rPr>
          <w:rFonts w:ascii="仿宋_GB2312" w:eastAsia="仿宋_GB2312"/>
          <w:b/>
          <w:bCs/>
          <w:sz w:val="24"/>
        </w:rPr>
      </w:pPr>
      <w:r w:rsidRPr="00321523">
        <w:rPr>
          <w:rFonts w:ascii="仿宋_GB2312" w:eastAsia="仿宋_GB2312" w:hint="eastAsia"/>
          <w:b/>
          <w:bCs/>
          <w:sz w:val="24"/>
        </w:rPr>
        <w:t>2.学术著作成果标准</w:t>
      </w:r>
    </w:p>
    <w:p w14:paraId="5A5E257E" w14:textId="77777777" w:rsidR="00321523" w:rsidRPr="00321523" w:rsidRDefault="00321523" w:rsidP="00321523">
      <w:pPr>
        <w:spacing w:line="400" w:lineRule="exact"/>
        <w:ind w:firstLineChars="200" w:firstLine="480"/>
        <w:jc w:val="center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表2</w:t>
      </w:r>
      <w:r w:rsidRPr="00321523">
        <w:rPr>
          <w:rFonts w:ascii="仿宋_GB2312" w:eastAsia="仿宋_GB2312"/>
          <w:sz w:val="24"/>
        </w:rPr>
        <w:t xml:space="preserve"> </w:t>
      </w:r>
      <w:r w:rsidRPr="00321523">
        <w:rPr>
          <w:rFonts w:ascii="仿宋_GB2312" w:eastAsia="仿宋_GB2312" w:hint="eastAsia"/>
          <w:sz w:val="24"/>
        </w:rPr>
        <w:t>学术著作成果标准参照表</w:t>
      </w:r>
    </w:p>
    <w:tbl>
      <w:tblPr>
        <w:tblStyle w:val="TableNormal"/>
        <w:tblW w:w="8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6"/>
        <w:gridCol w:w="2074"/>
        <w:gridCol w:w="2757"/>
      </w:tblGrid>
      <w:tr w:rsidR="00321523" w:rsidRPr="00321523" w14:paraId="5E2A57DD" w14:textId="77777777" w:rsidTr="00AE1F90">
        <w:trPr>
          <w:trHeight w:val="470"/>
          <w:jc w:val="center"/>
        </w:trPr>
        <w:tc>
          <w:tcPr>
            <w:tcW w:w="3386" w:type="dxa"/>
          </w:tcPr>
          <w:p w14:paraId="68D12F3C" w14:textId="77777777" w:rsidR="00321523" w:rsidRPr="00321523" w:rsidRDefault="00321523" w:rsidP="00AE1F90">
            <w:pPr>
              <w:pStyle w:val="TableParagraph"/>
              <w:spacing w:before="116" w:line="400" w:lineRule="exact"/>
              <w:ind w:left="1176" w:right="1163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321523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著作类型</w:t>
            </w:r>
          </w:p>
        </w:tc>
        <w:tc>
          <w:tcPr>
            <w:tcW w:w="2074" w:type="dxa"/>
          </w:tcPr>
          <w:p w14:paraId="3C0DF02E" w14:textId="77777777" w:rsidR="00321523" w:rsidRPr="00321523" w:rsidRDefault="00321523" w:rsidP="00AE1F90">
            <w:pPr>
              <w:pStyle w:val="TableParagraph"/>
              <w:spacing w:before="107" w:line="400" w:lineRule="exact"/>
              <w:ind w:left="140" w:right="27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分值</w:t>
            </w:r>
          </w:p>
          <w:p w14:paraId="7DC3F750" w14:textId="77777777" w:rsidR="00321523" w:rsidRPr="00321523" w:rsidRDefault="00321523" w:rsidP="00AE1F90">
            <w:pPr>
              <w:pStyle w:val="TableParagraph"/>
              <w:spacing w:before="107" w:line="400" w:lineRule="exact"/>
              <w:ind w:left="140" w:right="27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321523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基数(10 万字）</w:t>
            </w:r>
          </w:p>
        </w:tc>
        <w:tc>
          <w:tcPr>
            <w:tcW w:w="2757" w:type="dxa"/>
          </w:tcPr>
          <w:p w14:paraId="61F3B9C3" w14:textId="77777777" w:rsidR="00321523" w:rsidRPr="00321523" w:rsidRDefault="00321523" w:rsidP="00AE1F90">
            <w:pPr>
              <w:pStyle w:val="TableParagraph"/>
              <w:spacing w:before="111" w:line="400" w:lineRule="exact"/>
              <w:ind w:left="1000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321523">
              <w:rPr>
                <w:rFonts w:ascii="仿宋_GB2312" w:eastAsia="仿宋_GB2312" w:hAnsiTheme="minorHAnsi" w:cstheme="minorBidi" w:hint="eastAsia"/>
                <w:kern w:val="2"/>
                <w:sz w:val="24"/>
                <w:lang w:eastAsia="zh-CN"/>
              </w:rPr>
              <w:t>备注</w:t>
            </w:r>
          </w:p>
        </w:tc>
      </w:tr>
      <w:tr w:rsidR="00321523" w:rsidRPr="00321523" w14:paraId="38258D75" w14:textId="77777777" w:rsidTr="00AE1F90">
        <w:trPr>
          <w:trHeight w:val="931"/>
          <w:jc w:val="center"/>
        </w:trPr>
        <w:tc>
          <w:tcPr>
            <w:tcW w:w="3386" w:type="dxa"/>
            <w:vAlign w:val="center"/>
          </w:tcPr>
          <w:p w14:paraId="197993F3" w14:textId="77777777" w:rsidR="00321523" w:rsidRPr="00321523" w:rsidRDefault="00321523" w:rsidP="00AE1F90">
            <w:pPr>
              <w:pStyle w:val="TableParagraph"/>
              <w:spacing w:line="400" w:lineRule="exact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321523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学术性专著</w:t>
            </w:r>
          </w:p>
        </w:tc>
        <w:tc>
          <w:tcPr>
            <w:tcW w:w="2074" w:type="dxa"/>
            <w:vAlign w:val="center"/>
          </w:tcPr>
          <w:p w14:paraId="682DA2DF" w14:textId="77777777" w:rsidR="00321523" w:rsidRPr="00321523" w:rsidRDefault="00321523" w:rsidP="00AE1F90">
            <w:pPr>
              <w:pStyle w:val="TableParagraph"/>
              <w:spacing w:line="40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321523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5</w:t>
            </w:r>
          </w:p>
        </w:tc>
        <w:tc>
          <w:tcPr>
            <w:tcW w:w="2757" w:type="dxa"/>
            <w:vAlign w:val="center"/>
          </w:tcPr>
          <w:p w14:paraId="39CE3DCC" w14:textId="77777777" w:rsidR="00321523" w:rsidRPr="00321523" w:rsidRDefault="00321523" w:rsidP="00AE1F90">
            <w:pPr>
              <w:pStyle w:val="TableParagraph"/>
              <w:spacing w:before="107" w:line="400" w:lineRule="exact"/>
              <w:ind w:left="131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321523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以 10 万字为基数， 每超过万字增加0.5</w:t>
            </w:r>
            <w:r w:rsidRPr="00321523">
              <w:rPr>
                <w:rFonts w:ascii="仿宋_GB2312" w:eastAsia="仿宋_GB2312" w:hAnsiTheme="minorHAnsi" w:cstheme="minorBidi" w:hint="eastAsia"/>
                <w:kern w:val="2"/>
                <w:sz w:val="24"/>
                <w:lang w:eastAsia="zh-CN"/>
              </w:rPr>
              <w:t>分</w:t>
            </w:r>
            <w:r w:rsidRPr="00321523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。</w:t>
            </w:r>
          </w:p>
        </w:tc>
      </w:tr>
      <w:tr w:rsidR="00321523" w:rsidRPr="00321523" w14:paraId="5EFC8D2F" w14:textId="77777777" w:rsidTr="00AE1F90">
        <w:trPr>
          <w:trHeight w:val="941"/>
          <w:jc w:val="center"/>
        </w:trPr>
        <w:tc>
          <w:tcPr>
            <w:tcW w:w="3386" w:type="dxa"/>
            <w:vAlign w:val="center"/>
          </w:tcPr>
          <w:p w14:paraId="13B08CE3" w14:textId="77777777" w:rsidR="00321523" w:rsidRPr="00321523" w:rsidRDefault="00321523" w:rsidP="00AE1F90">
            <w:pPr>
              <w:pStyle w:val="TableParagraph"/>
              <w:spacing w:line="400" w:lineRule="exact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321523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教材（编著）</w:t>
            </w:r>
          </w:p>
        </w:tc>
        <w:tc>
          <w:tcPr>
            <w:tcW w:w="2074" w:type="dxa"/>
            <w:vAlign w:val="center"/>
          </w:tcPr>
          <w:p w14:paraId="77198999" w14:textId="77777777" w:rsidR="00321523" w:rsidRPr="00321523" w:rsidRDefault="00321523" w:rsidP="00AE1F90">
            <w:pPr>
              <w:pStyle w:val="TableParagraph"/>
              <w:spacing w:line="40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321523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3</w:t>
            </w:r>
          </w:p>
        </w:tc>
        <w:tc>
          <w:tcPr>
            <w:tcW w:w="2757" w:type="dxa"/>
            <w:vAlign w:val="center"/>
          </w:tcPr>
          <w:p w14:paraId="29C0A812" w14:textId="77777777" w:rsidR="00321523" w:rsidRPr="00321523" w:rsidRDefault="00321523" w:rsidP="00AE1F90">
            <w:pPr>
              <w:pStyle w:val="TableParagraph"/>
              <w:spacing w:before="111" w:line="400" w:lineRule="exact"/>
              <w:ind w:left="131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321523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以 10 万字为基数，每超过万字增加 0.3</w:t>
            </w:r>
            <w:r w:rsidRPr="00321523">
              <w:rPr>
                <w:rFonts w:ascii="仿宋_GB2312" w:eastAsia="仿宋_GB2312" w:hAnsiTheme="minorHAnsi" w:cstheme="minorBidi" w:hint="eastAsia"/>
                <w:kern w:val="2"/>
                <w:sz w:val="24"/>
                <w:lang w:eastAsia="zh-CN"/>
              </w:rPr>
              <w:t>分</w:t>
            </w:r>
            <w:r w:rsidRPr="00321523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。</w:t>
            </w:r>
          </w:p>
        </w:tc>
      </w:tr>
      <w:tr w:rsidR="00321523" w:rsidRPr="00321523" w14:paraId="248BB578" w14:textId="77777777" w:rsidTr="00AE1F90">
        <w:trPr>
          <w:trHeight w:val="936"/>
          <w:jc w:val="center"/>
        </w:trPr>
        <w:tc>
          <w:tcPr>
            <w:tcW w:w="3386" w:type="dxa"/>
            <w:vAlign w:val="center"/>
          </w:tcPr>
          <w:p w14:paraId="19C12B54" w14:textId="77777777" w:rsidR="00321523" w:rsidRPr="00321523" w:rsidRDefault="00321523" w:rsidP="00AE1F90">
            <w:pPr>
              <w:pStyle w:val="TableParagraph"/>
              <w:spacing w:before="107" w:line="400" w:lineRule="exact"/>
              <w:ind w:left="118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321523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教材（主编、编）、学术类译著、专业图书／工具书</w:t>
            </w:r>
          </w:p>
        </w:tc>
        <w:tc>
          <w:tcPr>
            <w:tcW w:w="2074" w:type="dxa"/>
            <w:vAlign w:val="center"/>
          </w:tcPr>
          <w:p w14:paraId="22A7F488" w14:textId="77777777" w:rsidR="00321523" w:rsidRPr="00321523" w:rsidRDefault="00321523" w:rsidP="00AE1F90">
            <w:pPr>
              <w:pStyle w:val="TableParagraph"/>
              <w:spacing w:before="1" w:line="40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321523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2</w:t>
            </w:r>
          </w:p>
        </w:tc>
        <w:tc>
          <w:tcPr>
            <w:tcW w:w="2757" w:type="dxa"/>
            <w:vAlign w:val="center"/>
          </w:tcPr>
          <w:p w14:paraId="205CD608" w14:textId="77777777" w:rsidR="00321523" w:rsidRPr="00321523" w:rsidRDefault="00321523" w:rsidP="00AE1F90">
            <w:pPr>
              <w:pStyle w:val="TableParagraph"/>
              <w:spacing w:before="107" w:line="400" w:lineRule="exact"/>
              <w:ind w:left="131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321523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 xml:space="preserve">以 10 万字为基数，每超过万字增加 0.2 </w:t>
            </w:r>
            <w:r w:rsidRPr="00321523">
              <w:rPr>
                <w:rFonts w:ascii="仿宋_GB2312" w:eastAsia="仿宋_GB2312" w:hAnsiTheme="minorHAnsi" w:cstheme="minorBidi" w:hint="eastAsia"/>
                <w:kern w:val="2"/>
                <w:sz w:val="24"/>
                <w:lang w:eastAsia="zh-CN"/>
              </w:rPr>
              <w:t>分</w:t>
            </w:r>
            <w:r w:rsidRPr="00321523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。</w:t>
            </w:r>
          </w:p>
        </w:tc>
      </w:tr>
    </w:tbl>
    <w:p w14:paraId="1EBD77CA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【注】</w:t>
      </w:r>
    </w:p>
    <w:p w14:paraId="65A946E3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（1）第一作者单位为上海理工大学的按照上表100％进行分数核算。</w:t>
      </w:r>
    </w:p>
    <w:p w14:paraId="2A116FBF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（</w:t>
      </w:r>
      <w:r w:rsidRPr="00321523">
        <w:rPr>
          <w:rFonts w:ascii="仿宋_GB2312" w:eastAsia="仿宋_GB2312"/>
          <w:sz w:val="24"/>
        </w:rPr>
        <w:t>2</w:t>
      </w:r>
      <w:r w:rsidRPr="00321523">
        <w:rPr>
          <w:rFonts w:ascii="仿宋_GB2312" w:eastAsia="仿宋_GB2312" w:hint="eastAsia"/>
          <w:sz w:val="24"/>
        </w:rPr>
        <w:t>）与外单位合作出版的第二作者单位为上海理工大学的按照上表40％进行分数核算。</w:t>
      </w:r>
    </w:p>
    <w:p w14:paraId="79F8C0D5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（</w:t>
      </w:r>
      <w:r w:rsidRPr="00321523">
        <w:rPr>
          <w:rFonts w:ascii="仿宋_GB2312" w:eastAsia="仿宋_GB2312"/>
          <w:sz w:val="24"/>
        </w:rPr>
        <w:t>3</w:t>
      </w:r>
      <w:r w:rsidRPr="00321523">
        <w:rPr>
          <w:rFonts w:ascii="仿宋_GB2312" w:eastAsia="仿宋_GB2312" w:hint="eastAsia"/>
          <w:sz w:val="24"/>
        </w:rPr>
        <w:t>）著作再版（第二版、第三版 ）、修订本，在本类别中第(1)条或第(2)条的基础上，按50％进行分数核算；从第四版开始，在本类别中第（1)条或第(2)条的基础上，按15%进行分数核算。</w:t>
      </w:r>
    </w:p>
    <w:p w14:paraId="570AB266" w14:textId="77777777" w:rsidR="00321523" w:rsidRPr="00321523" w:rsidRDefault="00321523" w:rsidP="00321523">
      <w:pPr>
        <w:numPr>
          <w:ilvl w:val="0"/>
          <w:numId w:val="3"/>
        </w:numPr>
        <w:spacing w:line="400" w:lineRule="exact"/>
        <w:ind w:firstLineChars="200" w:firstLine="482"/>
        <w:rPr>
          <w:rFonts w:ascii="仿宋_GB2312" w:eastAsia="仿宋_GB2312"/>
          <w:b/>
          <w:bCs/>
          <w:sz w:val="24"/>
        </w:rPr>
      </w:pPr>
      <w:r w:rsidRPr="00321523">
        <w:rPr>
          <w:rFonts w:ascii="仿宋_GB2312" w:eastAsia="仿宋_GB2312" w:hint="eastAsia"/>
          <w:b/>
          <w:bCs/>
          <w:sz w:val="24"/>
        </w:rPr>
        <w:t>决策咨询成果业绩点计算标准</w:t>
      </w:r>
    </w:p>
    <w:p w14:paraId="506AD92E" w14:textId="77777777" w:rsidR="00321523" w:rsidRPr="00321523" w:rsidRDefault="00321523" w:rsidP="00321523">
      <w:pPr>
        <w:spacing w:line="400" w:lineRule="exact"/>
        <w:ind w:firstLineChars="300" w:firstLine="720"/>
        <w:jc w:val="center"/>
        <w:rPr>
          <w:rFonts w:ascii="仿宋_GB2312" w:eastAsia="仿宋_GB2312"/>
          <w:b/>
          <w:bCs/>
          <w:sz w:val="24"/>
        </w:rPr>
      </w:pPr>
      <w:r w:rsidRPr="00321523">
        <w:rPr>
          <w:rFonts w:ascii="仿宋_GB2312" w:eastAsia="仿宋_GB2312" w:hint="eastAsia"/>
          <w:sz w:val="24"/>
        </w:rPr>
        <w:t>表3</w:t>
      </w:r>
      <w:r w:rsidRPr="00321523">
        <w:rPr>
          <w:rFonts w:ascii="仿宋_GB2312" w:eastAsia="仿宋_GB2312"/>
          <w:sz w:val="24"/>
        </w:rPr>
        <w:t xml:space="preserve"> </w:t>
      </w:r>
      <w:r w:rsidRPr="00321523">
        <w:rPr>
          <w:rFonts w:ascii="仿宋_GB2312" w:eastAsia="仿宋_GB2312" w:hint="eastAsia"/>
          <w:sz w:val="24"/>
        </w:rPr>
        <w:t>决策咨询成果业绩点计算标准</w:t>
      </w:r>
    </w:p>
    <w:tbl>
      <w:tblPr>
        <w:tblStyle w:val="ae"/>
        <w:tblW w:w="0" w:type="auto"/>
        <w:tblInd w:w="1980" w:type="dxa"/>
        <w:tblLook w:val="04A0" w:firstRow="1" w:lastRow="0" w:firstColumn="1" w:lastColumn="0" w:noHBand="0" w:noVBand="1"/>
      </w:tblPr>
      <w:tblGrid>
        <w:gridCol w:w="2357"/>
        <w:gridCol w:w="2462"/>
      </w:tblGrid>
      <w:tr w:rsidR="00321523" w:rsidRPr="00321523" w14:paraId="11F88554" w14:textId="77777777" w:rsidTr="00AE1F90">
        <w:tc>
          <w:tcPr>
            <w:tcW w:w="2357" w:type="dxa"/>
          </w:tcPr>
          <w:p w14:paraId="2E1AA9A8" w14:textId="77777777" w:rsidR="00321523" w:rsidRPr="00321523" w:rsidRDefault="00321523" w:rsidP="00AE1F9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成果等级</w:t>
            </w:r>
          </w:p>
        </w:tc>
        <w:tc>
          <w:tcPr>
            <w:tcW w:w="2462" w:type="dxa"/>
          </w:tcPr>
          <w:p w14:paraId="4FEB53BE" w14:textId="77777777" w:rsidR="00321523" w:rsidRPr="00321523" w:rsidRDefault="00321523" w:rsidP="00AE1F9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分值</w:t>
            </w:r>
          </w:p>
        </w:tc>
      </w:tr>
      <w:tr w:rsidR="00321523" w:rsidRPr="00321523" w14:paraId="14FF33F1" w14:textId="77777777" w:rsidTr="00AE1F90">
        <w:tc>
          <w:tcPr>
            <w:tcW w:w="2357" w:type="dxa"/>
          </w:tcPr>
          <w:p w14:paraId="061FB12D" w14:textId="77777777" w:rsidR="00321523" w:rsidRPr="00321523" w:rsidRDefault="00321523" w:rsidP="00AE1F9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A1级</w:t>
            </w:r>
          </w:p>
        </w:tc>
        <w:tc>
          <w:tcPr>
            <w:tcW w:w="2462" w:type="dxa"/>
          </w:tcPr>
          <w:p w14:paraId="08DCADAB" w14:textId="77777777" w:rsidR="00321523" w:rsidRPr="00321523" w:rsidRDefault="00321523" w:rsidP="00AE1F9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321523" w:rsidRPr="00321523" w14:paraId="4B525676" w14:textId="77777777" w:rsidTr="00AE1F90">
        <w:tc>
          <w:tcPr>
            <w:tcW w:w="2357" w:type="dxa"/>
          </w:tcPr>
          <w:p w14:paraId="1D786E95" w14:textId="77777777" w:rsidR="00321523" w:rsidRPr="00321523" w:rsidRDefault="00321523" w:rsidP="00AE1F9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A2级</w:t>
            </w:r>
          </w:p>
        </w:tc>
        <w:tc>
          <w:tcPr>
            <w:tcW w:w="2462" w:type="dxa"/>
          </w:tcPr>
          <w:p w14:paraId="30370F4A" w14:textId="77777777" w:rsidR="00321523" w:rsidRPr="00321523" w:rsidRDefault="00321523" w:rsidP="00AE1F9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321523" w:rsidRPr="00321523" w14:paraId="42694253" w14:textId="77777777" w:rsidTr="00AE1F90">
        <w:tc>
          <w:tcPr>
            <w:tcW w:w="2357" w:type="dxa"/>
          </w:tcPr>
          <w:p w14:paraId="30CBB8C5" w14:textId="77777777" w:rsidR="00321523" w:rsidRPr="00321523" w:rsidRDefault="00321523" w:rsidP="00AE1F9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A3级</w:t>
            </w:r>
          </w:p>
        </w:tc>
        <w:tc>
          <w:tcPr>
            <w:tcW w:w="2462" w:type="dxa"/>
          </w:tcPr>
          <w:p w14:paraId="127C377C" w14:textId="77777777" w:rsidR="00321523" w:rsidRPr="00321523" w:rsidRDefault="00321523" w:rsidP="00AE1F9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321523" w:rsidRPr="00321523" w14:paraId="19A939FA" w14:textId="77777777" w:rsidTr="00AE1F90">
        <w:tc>
          <w:tcPr>
            <w:tcW w:w="2357" w:type="dxa"/>
          </w:tcPr>
          <w:p w14:paraId="5B223F6B" w14:textId="77777777" w:rsidR="00321523" w:rsidRPr="00321523" w:rsidRDefault="00321523" w:rsidP="00AE1F9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B级</w:t>
            </w:r>
          </w:p>
        </w:tc>
        <w:tc>
          <w:tcPr>
            <w:tcW w:w="2462" w:type="dxa"/>
          </w:tcPr>
          <w:p w14:paraId="4BE7E0D5" w14:textId="77777777" w:rsidR="00321523" w:rsidRPr="00321523" w:rsidRDefault="00321523" w:rsidP="00AE1F9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0.5</w:t>
            </w:r>
          </w:p>
        </w:tc>
      </w:tr>
    </w:tbl>
    <w:p w14:paraId="0C21E332" w14:textId="77777777" w:rsidR="00321523" w:rsidRPr="00321523" w:rsidRDefault="00321523" w:rsidP="00321523">
      <w:pPr>
        <w:spacing w:line="400" w:lineRule="exact"/>
        <w:ind w:firstLineChars="200" w:firstLine="482"/>
        <w:rPr>
          <w:rFonts w:ascii="仿宋_GB2312" w:eastAsia="仿宋_GB2312"/>
          <w:b/>
          <w:bCs/>
          <w:sz w:val="24"/>
        </w:rPr>
      </w:pPr>
      <w:r w:rsidRPr="00321523">
        <w:rPr>
          <w:rFonts w:ascii="仿宋_GB2312" w:eastAsia="仿宋_GB2312" w:hint="eastAsia"/>
          <w:b/>
          <w:bCs/>
          <w:sz w:val="24"/>
        </w:rPr>
        <w:t>【注】</w:t>
      </w:r>
    </w:p>
    <w:p w14:paraId="0B15B18F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（1）决策咨询类成果的级别参照《上海理工大学决策咨询成果分级分类表》。</w:t>
      </w:r>
    </w:p>
    <w:p w14:paraId="5A497DDC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（2）上海理工大学为第一完成单位的按照上表100%进行核算，为第二完成单位</w:t>
      </w:r>
      <w:r w:rsidRPr="00321523">
        <w:rPr>
          <w:rFonts w:ascii="仿宋_GB2312" w:eastAsia="仿宋_GB2312" w:hint="eastAsia"/>
          <w:sz w:val="24"/>
        </w:rPr>
        <w:lastRenderedPageBreak/>
        <w:t>的按照上表40%进行核算，为第三完成单位的按照上表20%进行核算。</w:t>
      </w:r>
    </w:p>
    <w:p w14:paraId="506E42A1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（</w:t>
      </w:r>
      <w:r w:rsidRPr="00321523">
        <w:rPr>
          <w:rFonts w:ascii="仿宋_GB2312" w:eastAsia="仿宋_GB2312"/>
          <w:sz w:val="24"/>
        </w:rPr>
        <w:t>3</w:t>
      </w:r>
      <w:r w:rsidRPr="00321523">
        <w:rPr>
          <w:rFonts w:ascii="仿宋_GB2312" w:eastAsia="仿宋_GB2312" w:hint="eastAsia"/>
          <w:sz w:val="24"/>
        </w:rPr>
        <w:t>）研究生第二作者的决策咨询类成果（且导师是第一作者）作为该成果的得分的50%计算。</w:t>
      </w:r>
    </w:p>
    <w:p w14:paraId="30FEEEEF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（4）决策咨询类成果均以相关证明为准。</w:t>
      </w:r>
    </w:p>
    <w:p w14:paraId="3F211580" w14:textId="77777777" w:rsidR="00321523" w:rsidRPr="00321523" w:rsidRDefault="00321523" w:rsidP="00321523">
      <w:pPr>
        <w:spacing w:line="400" w:lineRule="exact"/>
        <w:ind w:firstLineChars="200" w:firstLine="482"/>
        <w:rPr>
          <w:rFonts w:ascii="仿宋_GB2312" w:eastAsia="仿宋_GB2312"/>
          <w:b/>
          <w:bCs/>
          <w:sz w:val="24"/>
        </w:rPr>
      </w:pPr>
      <w:r w:rsidRPr="00321523">
        <w:rPr>
          <w:rFonts w:ascii="仿宋_GB2312" w:eastAsia="仿宋_GB2312" w:hint="eastAsia"/>
          <w:b/>
          <w:bCs/>
          <w:sz w:val="24"/>
        </w:rPr>
        <w:t>4.</w:t>
      </w:r>
      <w:r w:rsidRPr="00321523">
        <w:rPr>
          <w:rFonts w:ascii="仿宋_GB2312" w:eastAsia="仿宋_GB2312"/>
          <w:b/>
          <w:bCs/>
          <w:sz w:val="24"/>
        </w:rPr>
        <w:t>知识产权</w:t>
      </w:r>
      <w:r w:rsidRPr="00321523">
        <w:rPr>
          <w:rFonts w:ascii="仿宋_GB2312" w:eastAsia="仿宋_GB2312" w:hint="eastAsia"/>
          <w:b/>
          <w:bCs/>
          <w:sz w:val="24"/>
        </w:rPr>
        <w:t>成果标准</w:t>
      </w:r>
    </w:p>
    <w:p w14:paraId="73429EB2" w14:textId="77777777" w:rsidR="00321523" w:rsidRPr="00321523" w:rsidRDefault="00321523" w:rsidP="00321523">
      <w:pPr>
        <w:widowControl/>
        <w:spacing w:before="100" w:beforeAutospacing="1" w:after="100" w:afterAutospacing="1" w:line="400" w:lineRule="exact"/>
        <w:jc w:val="center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表4</w:t>
      </w:r>
      <w:r w:rsidRPr="00321523">
        <w:rPr>
          <w:rFonts w:ascii="仿宋_GB2312" w:eastAsia="仿宋_GB2312"/>
          <w:sz w:val="24"/>
        </w:rPr>
        <w:t xml:space="preserve"> 知识产权</w:t>
      </w:r>
      <w:r w:rsidRPr="00321523">
        <w:rPr>
          <w:rFonts w:ascii="仿宋_GB2312" w:eastAsia="仿宋_GB2312" w:hint="eastAsia"/>
          <w:sz w:val="24"/>
        </w:rPr>
        <w:t>成果</w:t>
      </w:r>
      <w:r w:rsidRPr="00321523">
        <w:rPr>
          <w:rFonts w:ascii="仿宋_GB2312" w:eastAsia="仿宋_GB2312"/>
          <w:sz w:val="24"/>
        </w:rPr>
        <w:t>标准参照表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2551"/>
      </w:tblGrid>
      <w:tr w:rsidR="00321523" w:rsidRPr="00321523" w14:paraId="7D270581" w14:textId="77777777" w:rsidTr="00AE1F90">
        <w:trPr>
          <w:trHeight w:val="672"/>
          <w:jc w:val="center"/>
        </w:trPr>
        <w:tc>
          <w:tcPr>
            <w:tcW w:w="5524" w:type="dxa"/>
          </w:tcPr>
          <w:p w14:paraId="5DCF12A4" w14:textId="77777777" w:rsidR="00321523" w:rsidRPr="00321523" w:rsidRDefault="00321523" w:rsidP="00AE1F90">
            <w:pPr>
              <w:pStyle w:val="TableParagraph"/>
              <w:spacing w:before="107" w:line="400" w:lineRule="exact"/>
              <w:ind w:left="1849" w:right="2089"/>
              <w:rPr>
                <w:rFonts w:ascii="仿宋_GB2312" w:eastAsia="仿宋_GB2312" w:hAnsiTheme="minorHAnsi" w:cstheme="minorBidi"/>
                <w:b/>
                <w:kern w:val="2"/>
                <w:sz w:val="24"/>
                <w:lang w:eastAsia="zh-CN"/>
              </w:rPr>
            </w:pPr>
            <w:r w:rsidRPr="00321523">
              <w:rPr>
                <w:rFonts w:ascii="仿宋_GB2312" w:eastAsia="仿宋_GB2312" w:hAnsiTheme="minorHAnsi" w:cstheme="minorBidi"/>
                <w:b/>
                <w:kern w:val="2"/>
                <w:sz w:val="24"/>
                <w:lang w:eastAsia="zh-CN"/>
              </w:rPr>
              <w:t>知识产权类别</w:t>
            </w:r>
          </w:p>
        </w:tc>
        <w:tc>
          <w:tcPr>
            <w:tcW w:w="2551" w:type="dxa"/>
          </w:tcPr>
          <w:p w14:paraId="6C0B00B5" w14:textId="77777777" w:rsidR="00321523" w:rsidRPr="00321523" w:rsidRDefault="00321523" w:rsidP="00AE1F90">
            <w:pPr>
              <w:pStyle w:val="TableParagraph"/>
              <w:spacing w:before="107" w:line="400" w:lineRule="exact"/>
              <w:ind w:left="876" w:right="1085"/>
              <w:jc w:val="center"/>
              <w:rPr>
                <w:rFonts w:ascii="仿宋_GB2312" w:eastAsia="仿宋_GB2312" w:hAnsiTheme="minorHAnsi" w:cstheme="minorBidi"/>
                <w:b/>
                <w:kern w:val="2"/>
                <w:sz w:val="24"/>
                <w:lang w:eastAsia="zh-CN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分值</w:t>
            </w:r>
          </w:p>
        </w:tc>
      </w:tr>
      <w:tr w:rsidR="00321523" w:rsidRPr="00321523" w14:paraId="7C2C5F75" w14:textId="77777777" w:rsidTr="00AE1F90">
        <w:trPr>
          <w:trHeight w:val="672"/>
          <w:jc w:val="center"/>
        </w:trPr>
        <w:tc>
          <w:tcPr>
            <w:tcW w:w="5524" w:type="dxa"/>
          </w:tcPr>
          <w:p w14:paraId="5D0B197A" w14:textId="77777777" w:rsidR="00321523" w:rsidRPr="00321523" w:rsidRDefault="00321523" w:rsidP="00AE1F90">
            <w:pPr>
              <w:pStyle w:val="TableParagraph"/>
              <w:spacing w:before="111" w:line="400" w:lineRule="exact"/>
              <w:ind w:left="115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321523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国际及国家授权发明专利</w:t>
            </w:r>
          </w:p>
        </w:tc>
        <w:tc>
          <w:tcPr>
            <w:tcW w:w="2551" w:type="dxa"/>
          </w:tcPr>
          <w:p w14:paraId="0DDD41A7" w14:textId="77777777" w:rsidR="00321523" w:rsidRPr="00321523" w:rsidRDefault="00321523" w:rsidP="00AE1F90">
            <w:pPr>
              <w:pStyle w:val="TableParagraph"/>
              <w:spacing w:before="116" w:line="400" w:lineRule="exact"/>
              <w:ind w:left="876" w:right="1082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321523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10</w:t>
            </w:r>
          </w:p>
        </w:tc>
      </w:tr>
      <w:tr w:rsidR="00321523" w:rsidRPr="00321523" w14:paraId="64B87DB3" w14:textId="77777777" w:rsidTr="00AE1F90">
        <w:trPr>
          <w:trHeight w:val="662"/>
          <w:jc w:val="center"/>
        </w:trPr>
        <w:tc>
          <w:tcPr>
            <w:tcW w:w="5524" w:type="dxa"/>
          </w:tcPr>
          <w:p w14:paraId="4D5709C2" w14:textId="77777777" w:rsidR="00321523" w:rsidRPr="00321523" w:rsidRDefault="00321523" w:rsidP="00AE1F90">
            <w:pPr>
              <w:pStyle w:val="TableParagraph"/>
              <w:spacing w:before="107" w:line="400" w:lineRule="exact"/>
              <w:ind w:left="125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321523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中国集成电路布图设计专有权</w:t>
            </w:r>
          </w:p>
        </w:tc>
        <w:tc>
          <w:tcPr>
            <w:tcW w:w="2551" w:type="dxa"/>
          </w:tcPr>
          <w:p w14:paraId="1F1E33DE" w14:textId="77777777" w:rsidR="00321523" w:rsidRPr="00321523" w:rsidRDefault="00321523" w:rsidP="00AE1F90">
            <w:pPr>
              <w:pStyle w:val="TableParagraph"/>
              <w:spacing w:before="120" w:line="400" w:lineRule="exact"/>
              <w:ind w:right="200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321523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2</w:t>
            </w:r>
          </w:p>
        </w:tc>
      </w:tr>
      <w:tr w:rsidR="00321523" w:rsidRPr="00321523" w14:paraId="79CEC35F" w14:textId="77777777" w:rsidTr="00AE1F90">
        <w:trPr>
          <w:trHeight w:val="657"/>
          <w:jc w:val="center"/>
        </w:trPr>
        <w:tc>
          <w:tcPr>
            <w:tcW w:w="5524" w:type="dxa"/>
          </w:tcPr>
          <w:p w14:paraId="14BB22C2" w14:textId="77777777" w:rsidR="00321523" w:rsidRPr="00321523" w:rsidRDefault="00321523" w:rsidP="00AE1F90">
            <w:pPr>
              <w:pStyle w:val="TableParagraph"/>
              <w:spacing w:before="107" w:line="400" w:lineRule="exact"/>
              <w:ind w:left="115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321523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国家授权实用新型专利及授权软件著作权</w:t>
            </w:r>
          </w:p>
        </w:tc>
        <w:tc>
          <w:tcPr>
            <w:tcW w:w="2551" w:type="dxa"/>
          </w:tcPr>
          <w:p w14:paraId="6A312113" w14:textId="77777777" w:rsidR="00321523" w:rsidRPr="00321523" w:rsidRDefault="00321523" w:rsidP="00AE1F90">
            <w:pPr>
              <w:pStyle w:val="TableParagraph"/>
              <w:spacing w:before="116" w:line="400" w:lineRule="exact"/>
              <w:ind w:right="200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</w:pPr>
            <w:r w:rsidRPr="00321523">
              <w:rPr>
                <w:rFonts w:ascii="仿宋_GB2312" w:eastAsia="仿宋_GB2312" w:hAnsiTheme="minorHAnsi" w:cstheme="minorBidi"/>
                <w:kern w:val="2"/>
                <w:sz w:val="24"/>
                <w:lang w:eastAsia="zh-CN"/>
              </w:rPr>
              <w:t>2</w:t>
            </w:r>
          </w:p>
        </w:tc>
      </w:tr>
    </w:tbl>
    <w:p w14:paraId="0C29FBD1" w14:textId="77777777" w:rsidR="00321523" w:rsidRPr="00321523" w:rsidRDefault="00321523" w:rsidP="00321523">
      <w:pPr>
        <w:spacing w:line="400" w:lineRule="exact"/>
        <w:ind w:firstLineChars="200" w:firstLine="480"/>
        <w:jc w:val="left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【注】</w:t>
      </w:r>
      <w:r w:rsidRPr="00321523">
        <w:rPr>
          <w:rFonts w:ascii="仿宋_GB2312" w:eastAsia="仿宋_GB2312"/>
          <w:sz w:val="24"/>
        </w:rPr>
        <w:t>上海理工大学为第一申请人所获的知识产权按照上表100％</w:t>
      </w:r>
      <w:r w:rsidRPr="00321523">
        <w:rPr>
          <w:rFonts w:ascii="仿宋_GB2312" w:eastAsia="仿宋_GB2312" w:hint="eastAsia"/>
          <w:sz w:val="24"/>
        </w:rPr>
        <w:t>进行分数核算</w:t>
      </w:r>
      <w:r w:rsidRPr="00321523">
        <w:rPr>
          <w:rFonts w:ascii="仿宋_GB2312" w:eastAsia="仿宋_GB2312"/>
          <w:sz w:val="24"/>
        </w:rPr>
        <w:t>。</w:t>
      </w:r>
      <w:r w:rsidRPr="00321523">
        <w:rPr>
          <w:rFonts w:ascii="仿宋_GB2312" w:eastAsia="仿宋_GB2312" w:hint="eastAsia"/>
          <w:sz w:val="24"/>
        </w:rPr>
        <w:t>如有多人、按照第一作者70%、第二作者30%、第三作者及以后不记分。</w:t>
      </w:r>
    </w:p>
    <w:p w14:paraId="41AE2E68" w14:textId="77777777" w:rsidR="00321523" w:rsidRPr="00321523" w:rsidRDefault="00321523" w:rsidP="00321523">
      <w:pPr>
        <w:spacing w:line="400" w:lineRule="exact"/>
        <w:ind w:firstLineChars="200" w:firstLine="482"/>
        <w:rPr>
          <w:rFonts w:ascii="仿宋_GB2312" w:eastAsia="仿宋_GB2312"/>
          <w:b/>
          <w:bCs/>
          <w:sz w:val="24"/>
        </w:rPr>
      </w:pPr>
      <w:r w:rsidRPr="00321523">
        <w:rPr>
          <w:rFonts w:ascii="仿宋_GB2312" w:eastAsia="仿宋_GB2312" w:hint="eastAsia"/>
          <w:b/>
          <w:bCs/>
          <w:sz w:val="24"/>
        </w:rPr>
        <w:t xml:space="preserve">5.经认定的高水平学术科技竞赛得分参照如下： </w:t>
      </w:r>
    </w:p>
    <w:p w14:paraId="52372F6F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（1）国际性比赛或全国性比赛奖项</w:t>
      </w:r>
    </w:p>
    <w:p w14:paraId="2A23A57E" w14:textId="77777777" w:rsidR="00321523" w:rsidRPr="00321523" w:rsidRDefault="00321523" w:rsidP="00321523">
      <w:pPr>
        <w:spacing w:line="400" w:lineRule="exact"/>
        <w:ind w:firstLineChars="500" w:firstLine="1200"/>
        <w:jc w:val="left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一等奖</w:t>
      </w:r>
      <w:r w:rsidRPr="00321523">
        <w:rPr>
          <w:rFonts w:ascii="仿宋_GB2312" w:eastAsia="仿宋_GB2312" w:hint="eastAsia"/>
          <w:sz w:val="24"/>
        </w:rPr>
        <w:tab/>
      </w:r>
      <w:r w:rsidRPr="00321523">
        <w:rPr>
          <w:rFonts w:ascii="仿宋_GB2312" w:eastAsia="仿宋_GB2312" w:hint="eastAsia"/>
          <w:sz w:val="24"/>
        </w:rPr>
        <w:tab/>
        <w:t>5</w:t>
      </w:r>
      <w:r w:rsidRPr="00321523">
        <w:rPr>
          <w:rFonts w:ascii="仿宋_GB2312" w:eastAsia="仿宋_GB2312" w:hint="eastAsia"/>
          <w:sz w:val="24"/>
        </w:rPr>
        <w:tab/>
        <w:t>分</w:t>
      </w:r>
    </w:p>
    <w:p w14:paraId="3490A964" w14:textId="77777777" w:rsidR="00321523" w:rsidRPr="00321523" w:rsidRDefault="00321523" w:rsidP="00321523">
      <w:pPr>
        <w:spacing w:line="400" w:lineRule="exact"/>
        <w:ind w:firstLineChars="500" w:firstLine="1200"/>
        <w:jc w:val="left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二等奖</w:t>
      </w:r>
      <w:r w:rsidRPr="00321523">
        <w:rPr>
          <w:rFonts w:ascii="仿宋_GB2312" w:eastAsia="仿宋_GB2312" w:hint="eastAsia"/>
          <w:sz w:val="24"/>
        </w:rPr>
        <w:tab/>
      </w:r>
      <w:r w:rsidRPr="00321523">
        <w:rPr>
          <w:rFonts w:ascii="仿宋_GB2312" w:eastAsia="仿宋_GB2312" w:hint="eastAsia"/>
          <w:sz w:val="24"/>
        </w:rPr>
        <w:tab/>
        <w:t>4.5</w:t>
      </w:r>
      <w:r w:rsidRPr="00321523">
        <w:rPr>
          <w:rFonts w:ascii="仿宋_GB2312" w:eastAsia="仿宋_GB2312" w:hint="eastAsia"/>
          <w:sz w:val="24"/>
        </w:rPr>
        <w:tab/>
        <w:t>分</w:t>
      </w:r>
    </w:p>
    <w:p w14:paraId="2CBF3A45" w14:textId="77777777" w:rsidR="00321523" w:rsidRPr="00321523" w:rsidRDefault="00321523" w:rsidP="00321523">
      <w:pPr>
        <w:spacing w:line="400" w:lineRule="exact"/>
        <w:ind w:firstLineChars="500" w:firstLine="1200"/>
        <w:jc w:val="left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三等奖</w:t>
      </w:r>
      <w:r w:rsidRPr="00321523">
        <w:rPr>
          <w:rFonts w:ascii="仿宋_GB2312" w:eastAsia="仿宋_GB2312" w:hint="eastAsia"/>
          <w:sz w:val="24"/>
        </w:rPr>
        <w:tab/>
      </w:r>
      <w:r w:rsidRPr="00321523">
        <w:rPr>
          <w:rFonts w:ascii="仿宋_GB2312" w:eastAsia="仿宋_GB2312" w:hint="eastAsia"/>
          <w:sz w:val="24"/>
        </w:rPr>
        <w:tab/>
        <w:t>4</w:t>
      </w:r>
      <w:r w:rsidRPr="00321523">
        <w:rPr>
          <w:rFonts w:ascii="仿宋_GB2312" w:eastAsia="仿宋_GB2312" w:hint="eastAsia"/>
          <w:sz w:val="24"/>
        </w:rPr>
        <w:tab/>
        <w:t>分</w:t>
      </w:r>
    </w:p>
    <w:p w14:paraId="3F2B33D8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（2）省部级或全国性比赛的地方赛区奖项(含地方赛区，不含专项竞赛、选拔赛及分组赛)</w:t>
      </w:r>
    </w:p>
    <w:p w14:paraId="7770C9F2" w14:textId="77777777" w:rsidR="00321523" w:rsidRPr="00321523" w:rsidRDefault="00321523" w:rsidP="00321523">
      <w:pPr>
        <w:spacing w:line="400" w:lineRule="exact"/>
        <w:ind w:firstLineChars="500" w:firstLine="1200"/>
        <w:jc w:val="left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一等奖</w:t>
      </w:r>
      <w:r w:rsidRPr="00321523">
        <w:rPr>
          <w:rFonts w:ascii="仿宋_GB2312" w:eastAsia="仿宋_GB2312" w:hint="eastAsia"/>
          <w:sz w:val="24"/>
        </w:rPr>
        <w:tab/>
      </w:r>
      <w:r w:rsidRPr="00321523">
        <w:rPr>
          <w:rFonts w:ascii="仿宋_GB2312" w:eastAsia="仿宋_GB2312" w:hint="eastAsia"/>
          <w:sz w:val="24"/>
        </w:rPr>
        <w:tab/>
        <w:t>3分</w:t>
      </w:r>
    </w:p>
    <w:p w14:paraId="3D003902" w14:textId="77777777" w:rsidR="00321523" w:rsidRPr="00321523" w:rsidRDefault="00321523" w:rsidP="00321523">
      <w:pPr>
        <w:spacing w:line="400" w:lineRule="exact"/>
        <w:ind w:firstLineChars="500" w:firstLine="1200"/>
        <w:jc w:val="left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二等奖</w:t>
      </w:r>
      <w:r w:rsidRPr="00321523">
        <w:rPr>
          <w:rFonts w:ascii="仿宋_GB2312" w:eastAsia="仿宋_GB2312" w:hint="eastAsia"/>
          <w:sz w:val="24"/>
        </w:rPr>
        <w:tab/>
      </w:r>
      <w:r w:rsidRPr="00321523">
        <w:rPr>
          <w:rFonts w:ascii="仿宋_GB2312" w:eastAsia="仿宋_GB2312" w:hint="eastAsia"/>
          <w:sz w:val="24"/>
        </w:rPr>
        <w:tab/>
        <w:t>2.5分</w:t>
      </w:r>
    </w:p>
    <w:p w14:paraId="4C97D160" w14:textId="77777777" w:rsidR="00321523" w:rsidRPr="00321523" w:rsidRDefault="00321523" w:rsidP="00321523">
      <w:pPr>
        <w:spacing w:line="400" w:lineRule="exact"/>
        <w:ind w:firstLineChars="500" w:firstLine="1200"/>
        <w:jc w:val="left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三等奖</w:t>
      </w:r>
      <w:r w:rsidRPr="00321523">
        <w:rPr>
          <w:rFonts w:ascii="仿宋_GB2312" w:eastAsia="仿宋_GB2312" w:hint="eastAsia"/>
          <w:sz w:val="24"/>
        </w:rPr>
        <w:tab/>
      </w:r>
      <w:r w:rsidRPr="00321523">
        <w:rPr>
          <w:rFonts w:ascii="仿宋_GB2312" w:eastAsia="仿宋_GB2312" w:hint="eastAsia"/>
          <w:sz w:val="24"/>
        </w:rPr>
        <w:tab/>
        <w:t>2分</w:t>
      </w:r>
    </w:p>
    <w:p w14:paraId="77482CEF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（</w:t>
      </w:r>
      <w:r w:rsidRPr="00321523">
        <w:rPr>
          <w:rFonts w:ascii="仿宋_GB2312" w:eastAsia="仿宋_GB2312"/>
          <w:sz w:val="24"/>
        </w:rPr>
        <w:t>3</w:t>
      </w:r>
      <w:r w:rsidRPr="00321523">
        <w:rPr>
          <w:rFonts w:ascii="仿宋_GB2312" w:eastAsia="仿宋_GB2312" w:hint="eastAsia"/>
          <w:sz w:val="24"/>
        </w:rPr>
        <w:t>）省部级或全国性比赛的地方赛区的校内赛获奖（不含鼓励奖或者优胜奖）：1分</w:t>
      </w:r>
    </w:p>
    <w:p w14:paraId="26F0BD98" w14:textId="77777777" w:rsidR="00321523" w:rsidRPr="00321523" w:rsidRDefault="00321523" w:rsidP="00321523">
      <w:pPr>
        <w:spacing w:line="400" w:lineRule="exact"/>
        <w:ind w:firstLineChars="100" w:firstLine="240"/>
        <w:rPr>
          <w:rFonts w:ascii="仿宋_GB2312" w:eastAsia="仿宋_GB2312"/>
          <w:kern w:val="0"/>
          <w:sz w:val="24"/>
        </w:rPr>
      </w:pPr>
      <w:r w:rsidRPr="00321523">
        <w:rPr>
          <w:rFonts w:ascii="仿宋_GB2312" w:eastAsia="仿宋_GB2312" w:hint="eastAsia"/>
          <w:kern w:val="0"/>
          <w:sz w:val="24"/>
        </w:rPr>
        <w:t>【注】</w:t>
      </w:r>
    </w:p>
    <w:p w14:paraId="7CA631ED" w14:textId="77777777" w:rsidR="00321523" w:rsidRPr="00321523" w:rsidRDefault="00321523" w:rsidP="00321523">
      <w:pPr>
        <w:spacing w:line="400" w:lineRule="exact"/>
        <w:ind w:firstLineChars="100" w:firstLine="240"/>
        <w:rPr>
          <w:rFonts w:ascii="仿宋_GB2312" w:eastAsia="仿宋_GB2312"/>
          <w:kern w:val="0"/>
          <w:sz w:val="24"/>
        </w:rPr>
      </w:pPr>
      <w:r w:rsidRPr="00321523">
        <w:rPr>
          <w:rFonts w:ascii="仿宋_GB2312" w:eastAsia="仿宋_GB2312" w:hint="eastAsia"/>
          <w:kern w:val="0"/>
          <w:sz w:val="24"/>
        </w:rPr>
        <w:t>（1）高水平学术科技竞赛的指导目录见《附件1》。</w:t>
      </w:r>
    </w:p>
    <w:p w14:paraId="0ED65CC4" w14:textId="77777777" w:rsidR="00321523" w:rsidRPr="00321523" w:rsidRDefault="00321523" w:rsidP="00321523">
      <w:pPr>
        <w:spacing w:line="400" w:lineRule="exact"/>
        <w:ind w:firstLineChars="100" w:firstLine="240"/>
        <w:rPr>
          <w:rFonts w:ascii="仿宋_GB2312" w:eastAsia="仿宋_GB2312"/>
          <w:kern w:val="0"/>
          <w:sz w:val="24"/>
        </w:rPr>
      </w:pPr>
      <w:r w:rsidRPr="00321523">
        <w:rPr>
          <w:rFonts w:ascii="仿宋_GB2312" w:eastAsia="仿宋_GB2312" w:hint="eastAsia"/>
          <w:kern w:val="0"/>
          <w:sz w:val="24"/>
        </w:rPr>
        <w:t>（2）所有参赛均以上海理工大学名义参赛，所有获奖计分依据均以获奖证书为准。</w:t>
      </w:r>
    </w:p>
    <w:p w14:paraId="50B194DB" w14:textId="77777777" w:rsidR="00321523" w:rsidRPr="00321523" w:rsidRDefault="00321523" w:rsidP="00321523">
      <w:pPr>
        <w:spacing w:line="400" w:lineRule="exact"/>
        <w:ind w:firstLineChars="100" w:firstLine="24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（</w:t>
      </w:r>
      <w:r w:rsidRPr="00321523">
        <w:rPr>
          <w:rFonts w:ascii="仿宋_GB2312" w:eastAsia="仿宋_GB2312"/>
          <w:sz w:val="24"/>
        </w:rPr>
        <w:t>3</w:t>
      </w:r>
      <w:r w:rsidRPr="00321523">
        <w:rPr>
          <w:rFonts w:ascii="仿宋_GB2312" w:eastAsia="仿宋_GB2312" w:hint="eastAsia"/>
          <w:sz w:val="24"/>
        </w:rPr>
        <w:t>）同一类比赛不累计加分，得分以最高分值计。</w:t>
      </w:r>
    </w:p>
    <w:p w14:paraId="47A8849A" w14:textId="77777777" w:rsidR="00321523" w:rsidRPr="00321523" w:rsidRDefault="00321523" w:rsidP="00321523">
      <w:pPr>
        <w:spacing w:line="400" w:lineRule="exact"/>
        <w:ind w:firstLineChars="100" w:firstLine="24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（</w:t>
      </w:r>
      <w:r w:rsidRPr="00321523">
        <w:rPr>
          <w:rFonts w:ascii="仿宋_GB2312" w:eastAsia="仿宋_GB2312"/>
          <w:sz w:val="24"/>
        </w:rPr>
        <w:t>4</w:t>
      </w:r>
      <w:r w:rsidRPr="00321523">
        <w:rPr>
          <w:rFonts w:ascii="仿宋_GB2312" w:eastAsia="仿宋_GB2312" w:hint="eastAsia"/>
          <w:sz w:val="24"/>
        </w:rPr>
        <w:t>）</w:t>
      </w:r>
      <w:r w:rsidRPr="00321523">
        <w:rPr>
          <w:rFonts w:ascii="仿宋_GB2312" w:eastAsia="仿宋_GB2312"/>
          <w:sz w:val="24"/>
        </w:rPr>
        <w:t>以团队形式参赛的</w:t>
      </w:r>
      <w:r w:rsidRPr="00321523">
        <w:rPr>
          <w:rFonts w:ascii="仿宋_GB2312" w:eastAsia="仿宋_GB2312" w:hint="eastAsia"/>
          <w:sz w:val="24"/>
        </w:rPr>
        <w:t>学术科技竞赛</w:t>
      </w:r>
      <w:r w:rsidRPr="00321523">
        <w:rPr>
          <w:rFonts w:ascii="仿宋_GB2312" w:eastAsia="仿宋_GB2312"/>
          <w:sz w:val="24"/>
        </w:rPr>
        <w:t>，务必提供团队参赛原件；团队形式参赛的，证书上标明领队或队长的，领队或队长按50%计分，其余队员均分剩余50%的分值；</w:t>
      </w:r>
      <w:r w:rsidRPr="00321523">
        <w:rPr>
          <w:rFonts w:ascii="仿宋_GB2312" w:eastAsia="仿宋_GB2312"/>
          <w:sz w:val="24"/>
        </w:rPr>
        <w:lastRenderedPageBreak/>
        <w:t>证书上未标明领队或队长的，全体队员均分分值。</w:t>
      </w:r>
    </w:p>
    <w:p w14:paraId="26F3E921" w14:textId="77777777" w:rsidR="00321523" w:rsidRPr="00321523" w:rsidRDefault="00321523" w:rsidP="00321523">
      <w:pPr>
        <w:spacing w:line="400" w:lineRule="exact"/>
        <w:ind w:firstLineChars="200" w:firstLine="482"/>
        <w:rPr>
          <w:rFonts w:ascii="仿宋_GB2312" w:eastAsia="仿宋_GB2312"/>
          <w:b/>
          <w:bCs/>
          <w:sz w:val="24"/>
        </w:rPr>
      </w:pPr>
      <w:r w:rsidRPr="00321523">
        <w:rPr>
          <w:rFonts w:ascii="仿宋_GB2312" w:eastAsia="仿宋_GB2312" w:hint="eastAsia"/>
          <w:b/>
          <w:bCs/>
          <w:sz w:val="24"/>
        </w:rPr>
        <w:t>附件1：《高水平学术科技竞赛的指导目录》</w:t>
      </w:r>
    </w:p>
    <w:p w14:paraId="76436104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（1）</w:t>
      </w:r>
      <w:r w:rsidRPr="00321523">
        <w:rPr>
          <w:rFonts w:ascii="仿宋_GB2312" w:eastAsia="仿宋_GB2312"/>
          <w:sz w:val="24"/>
        </w:rPr>
        <w:t>美国大学生数学建模竞赛</w:t>
      </w:r>
      <w:r w:rsidRPr="00321523">
        <w:rPr>
          <w:rFonts w:ascii="仿宋_GB2312" w:eastAsia="仿宋_GB2312" w:hint="eastAsia"/>
          <w:sz w:val="24"/>
        </w:rPr>
        <w:t>（</w:t>
      </w:r>
      <w:r w:rsidRPr="00321523">
        <w:rPr>
          <w:rFonts w:ascii="仿宋_GB2312" w:eastAsia="仿宋_GB2312"/>
          <w:sz w:val="24"/>
        </w:rPr>
        <w:t> </w:t>
      </w:r>
      <w:r w:rsidRPr="00321523">
        <w:rPr>
          <w:rFonts w:ascii="仿宋_GB2312" w:eastAsia="仿宋_GB2312"/>
          <w:sz w:val="24"/>
        </w:rPr>
        <w:t xml:space="preserve">Mathematical Contest In Modeling </w:t>
      </w:r>
      <w:r w:rsidRPr="00321523">
        <w:rPr>
          <w:rFonts w:ascii="仿宋_GB2312" w:eastAsia="仿宋_GB2312" w:hint="eastAsia"/>
          <w:sz w:val="24"/>
        </w:rPr>
        <w:t>/</w:t>
      </w:r>
      <w:r w:rsidRPr="00321523">
        <w:rPr>
          <w:rFonts w:ascii="仿宋_GB2312" w:eastAsia="仿宋_GB2312"/>
          <w:sz w:val="24"/>
        </w:rPr>
        <w:t xml:space="preserve"> Interdisciplinary Contest In Modeling,</w:t>
      </w:r>
      <w:r w:rsidRPr="00321523">
        <w:rPr>
          <w:rFonts w:ascii="仿宋_GB2312" w:eastAsia="仿宋_GB2312" w:hint="eastAsia"/>
          <w:sz w:val="24"/>
        </w:rPr>
        <w:t>简称</w:t>
      </w:r>
      <w:r w:rsidRPr="00321523">
        <w:rPr>
          <w:rFonts w:ascii="仿宋_GB2312" w:eastAsia="仿宋_GB2312"/>
          <w:sz w:val="24"/>
        </w:rPr>
        <w:t>MCM/ICM</w:t>
      </w:r>
      <w:r w:rsidRPr="00321523">
        <w:rPr>
          <w:rFonts w:ascii="仿宋_GB2312" w:eastAsia="仿宋_GB2312" w:hint="eastAsia"/>
          <w:sz w:val="24"/>
        </w:rPr>
        <w:t>）</w:t>
      </w:r>
    </w:p>
    <w:p w14:paraId="11EDC1FA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（</w:t>
      </w:r>
      <w:r w:rsidRPr="00321523">
        <w:rPr>
          <w:rFonts w:ascii="仿宋_GB2312" w:eastAsia="仿宋_GB2312"/>
          <w:sz w:val="24"/>
        </w:rPr>
        <w:t>2</w:t>
      </w:r>
      <w:r w:rsidRPr="00321523">
        <w:rPr>
          <w:rFonts w:ascii="仿宋_GB2312" w:eastAsia="仿宋_GB2312" w:hint="eastAsia"/>
          <w:sz w:val="24"/>
        </w:rPr>
        <w:t>）“挑战杯”全国大学生课外学术科技作品竞赛、“挑战杯”中国大学生创业计划竞赛、 “创青春”全国大学生课外学术科技作品竞赛、“创青春”全国大学生创业大赛、全国“互联网+”大学生创新创业大赛、全国大学生英语竞赛等全国性比赛(含地方赛区，不含专项竞赛、选拔赛及分组赛)</w:t>
      </w:r>
    </w:p>
    <w:p w14:paraId="69376078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（3）</w:t>
      </w:r>
      <w:r w:rsidRPr="00321523">
        <w:rPr>
          <w:rFonts w:ascii="仿宋_GB2312" w:eastAsia="仿宋_GB2312" w:hint="eastAsia"/>
          <w:sz w:val="24"/>
        </w:rPr>
        <w:t> </w:t>
      </w:r>
      <w:r w:rsidRPr="00321523">
        <w:rPr>
          <w:rFonts w:ascii="仿宋_GB2312" w:eastAsia="仿宋_GB2312" w:hint="eastAsia"/>
          <w:sz w:val="24"/>
        </w:rPr>
        <w:t>“</w:t>
      </w:r>
      <w:r w:rsidRPr="00321523">
        <w:rPr>
          <w:rFonts w:ascii="仿宋_GB2312" w:eastAsia="仿宋_GB2312"/>
          <w:sz w:val="24"/>
        </w:rPr>
        <w:t>中国研究生创新实践系列大赛</w:t>
      </w:r>
      <w:r w:rsidRPr="00321523">
        <w:rPr>
          <w:rFonts w:ascii="仿宋_GB2312" w:eastAsia="仿宋_GB2312" w:hint="eastAsia"/>
          <w:sz w:val="24"/>
        </w:rPr>
        <w:t>”所包含的主题赛事的全国性比赛 (含地方赛区，不含专项竞赛、选拔赛及分组赛)</w:t>
      </w:r>
      <w:r w:rsidRPr="00321523">
        <w:rPr>
          <w:rFonts w:ascii="仿宋_GB2312" w:eastAsia="仿宋_GB2312" w:hint="eastAsia"/>
          <w:sz w:val="24"/>
        </w:rPr>
        <w:t> </w:t>
      </w:r>
      <w:r w:rsidRPr="00321523">
        <w:rPr>
          <w:rFonts w:ascii="仿宋_GB2312" w:eastAsia="仿宋_GB2312" w:hint="eastAsia"/>
          <w:sz w:val="24"/>
        </w:rPr>
        <w:t>。各主题赛事主要包括：中国研究生智慧城市技术与创意设计大赛、中国研究生未来飞行器创新大赛、中国研究生数学建模竞赛、中国研究生电子设计竞赛、中国研究生创“芯”大赛、中国研究生人工智能创新大赛、中国研究生机器人创新设计大赛、中国研究生能源装备创新设计大．中国研究生公共管理案例大赛、中国研究生乡村振兴科技强农+创新大赛、中国研究生网络安全创新大赛、中国研究生“双碳”创新与创意大赛、中国研究生金融科技创新大赛、中国研究生“美丽中国”创新设计大赛、中国研究生工程管理案例大赛、中国研究生企业管理创新大赛等），赛事目录以当年</w:t>
      </w:r>
      <w:r w:rsidRPr="00321523">
        <w:rPr>
          <w:rFonts w:ascii="仿宋_GB2312" w:eastAsia="仿宋_GB2312"/>
          <w:sz w:val="24"/>
        </w:rPr>
        <w:t>大赛官网</w:t>
      </w:r>
      <w:hyperlink r:id="rId8" w:history="1">
        <w:r w:rsidRPr="00321523">
          <w:rPr>
            <w:rFonts w:ascii="仿宋_GB2312" w:eastAsia="仿宋_GB2312"/>
            <w:sz w:val="24"/>
          </w:rPr>
          <w:t>https://cpipc.acge.org.cn</w:t>
        </w:r>
      </w:hyperlink>
      <w:r w:rsidRPr="00321523">
        <w:rPr>
          <w:rFonts w:ascii="仿宋_GB2312" w:eastAsia="仿宋_GB2312" w:hint="eastAsia"/>
          <w:sz w:val="24"/>
        </w:rPr>
        <w:t>）为准。</w:t>
      </w:r>
    </w:p>
    <w:p w14:paraId="0C7CD4D5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（4）</w:t>
      </w:r>
      <w:r w:rsidRPr="00321523">
        <w:rPr>
          <w:rFonts w:ascii="仿宋_GB2312" w:eastAsia="仿宋_GB2312"/>
          <w:sz w:val="24"/>
        </w:rPr>
        <w:t>上海市教委确定支持举办</w:t>
      </w:r>
      <w:r w:rsidRPr="00321523">
        <w:rPr>
          <w:rFonts w:ascii="仿宋_GB2312" w:eastAsia="仿宋_GB2312" w:hint="eastAsia"/>
          <w:sz w:val="24"/>
        </w:rPr>
        <w:t>的</w:t>
      </w:r>
      <w:r w:rsidRPr="00321523">
        <w:rPr>
          <w:rFonts w:ascii="仿宋_GB2312" w:eastAsia="仿宋_GB2312"/>
          <w:sz w:val="24"/>
        </w:rPr>
        <w:t>学科竞赛</w:t>
      </w:r>
      <w:r w:rsidRPr="00321523">
        <w:rPr>
          <w:rFonts w:ascii="仿宋_GB2312" w:eastAsia="仿宋_GB2312" w:hint="eastAsia"/>
          <w:sz w:val="24"/>
        </w:rPr>
        <w:t>（竞赛目录以上海市教委当年发布的竞赛目录为准，以上海市教委盖章的证书为准）</w:t>
      </w:r>
    </w:p>
    <w:p w14:paraId="2BFD9ECF" w14:textId="77777777" w:rsidR="00321523" w:rsidRPr="00321523" w:rsidRDefault="00321523" w:rsidP="00321523">
      <w:pPr>
        <w:spacing w:line="400" w:lineRule="exact"/>
        <w:ind w:firstLineChars="200" w:firstLine="482"/>
        <w:rPr>
          <w:rFonts w:ascii="仿宋_GB2312" w:eastAsia="仿宋_GB2312"/>
          <w:b/>
          <w:bCs/>
          <w:sz w:val="24"/>
        </w:rPr>
      </w:pPr>
      <w:r w:rsidRPr="00321523">
        <w:rPr>
          <w:rFonts w:ascii="仿宋_GB2312" w:eastAsia="仿宋_GB2312" w:hint="eastAsia"/>
          <w:b/>
          <w:bCs/>
          <w:sz w:val="24"/>
        </w:rPr>
        <w:t>二、</w:t>
      </w:r>
      <w:r w:rsidRPr="00321523">
        <w:rPr>
          <w:rFonts w:ascii="仿宋_GB2312" w:eastAsia="仿宋_GB2312"/>
          <w:b/>
          <w:bCs/>
          <w:sz w:val="24"/>
        </w:rPr>
        <w:t>非学术类获奖</w:t>
      </w:r>
      <w:r w:rsidRPr="00321523">
        <w:rPr>
          <w:rFonts w:ascii="仿宋_GB2312" w:eastAsia="仿宋_GB2312" w:hint="eastAsia"/>
          <w:b/>
          <w:bCs/>
          <w:sz w:val="24"/>
        </w:rPr>
        <w:t>或相关经历</w:t>
      </w:r>
      <w:r w:rsidRPr="00321523">
        <w:rPr>
          <w:rFonts w:ascii="仿宋_GB2312" w:eastAsia="仿宋_GB2312"/>
          <w:b/>
          <w:bCs/>
          <w:sz w:val="24"/>
        </w:rPr>
        <w:t>情况得分标准</w:t>
      </w:r>
    </w:p>
    <w:p w14:paraId="3BC24437" w14:textId="77777777" w:rsidR="00321523" w:rsidRPr="00321523" w:rsidRDefault="00321523" w:rsidP="00321523">
      <w:pPr>
        <w:widowControl/>
        <w:spacing w:line="400" w:lineRule="exact"/>
        <w:jc w:val="center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表5</w:t>
      </w:r>
      <w:r w:rsidRPr="00321523">
        <w:rPr>
          <w:rFonts w:ascii="仿宋_GB2312" w:eastAsia="仿宋_GB2312"/>
          <w:sz w:val="24"/>
        </w:rPr>
        <w:t xml:space="preserve">  非学术类获奖</w:t>
      </w:r>
      <w:r w:rsidRPr="00321523">
        <w:rPr>
          <w:rFonts w:ascii="仿宋_GB2312" w:eastAsia="仿宋_GB2312" w:hint="eastAsia"/>
          <w:sz w:val="24"/>
        </w:rPr>
        <w:t>或相关经历</w:t>
      </w:r>
      <w:r w:rsidRPr="00321523">
        <w:rPr>
          <w:rFonts w:ascii="仿宋_GB2312" w:eastAsia="仿宋_GB2312"/>
          <w:sz w:val="24"/>
        </w:rPr>
        <w:t>情况得分标准参照表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2526"/>
        <w:gridCol w:w="1722"/>
        <w:gridCol w:w="2268"/>
        <w:gridCol w:w="2268"/>
      </w:tblGrid>
      <w:tr w:rsidR="00321523" w:rsidRPr="00321523" w14:paraId="3550574B" w14:textId="77777777" w:rsidTr="00AE1F90">
        <w:trPr>
          <w:trHeight w:val="57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C3BB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321523">
              <w:rPr>
                <w:rFonts w:ascii="仿宋_GB2312" w:eastAsia="仿宋_GB2312" w:hint="eastAsia"/>
                <w:b/>
                <w:bCs/>
                <w:sz w:val="24"/>
              </w:rPr>
              <w:t>类别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96EE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321523">
              <w:rPr>
                <w:rFonts w:ascii="仿宋_GB2312" w:eastAsia="仿宋_GB2312" w:hint="eastAsia"/>
                <w:b/>
                <w:bCs/>
                <w:sz w:val="24"/>
              </w:rPr>
              <w:t>级别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F292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分值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70CD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321523">
              <w:rPr>
                <w:rFonts w:ascii="仿宋_GB2312" w:eastAsia="仿宋_GB2312" w:hint="eastAsia"/>
                <w:b/>
                <w:bCs/>
                <w:sz w:val="24"/>
              </w:rPr>
              <w:t>备注</w:t>
            </w:r>
          </w:p>
        </w:tc>
      </w:tr>
      <w:tr w:rsidR="00321523" w:rsidRPr="00321523" w14:paraId="2E778D27" w14:textId="77777777" w:rsidTr="00AE1F90">
        <w:trPr>
          <w:trHeight w:val="285"/>
        </w:trPr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BB86" w14:textId="77777777" w:rsidR="00321523" w:rsidRPr="00321523" w:rsidRDefault="00321523" w:rsidP="00AE1F90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暑期社会实践获奖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F75F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国家级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BC5F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5F95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321523" w:rsidRPr="00321523" w14:paraId="59BFFD52" w14:textId="77777777" w:rsidTr="00AE1F90">
        <w:trPr>
          <w:trHeight w:val="285"/>
        </w:trPr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E995" w14:textId="77777777" w:rsidR="00321523" w:rsidRPr="00321523" w:rsidRDefault="00321523" w:rsidP="00AE1F90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DFDB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省部级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AF86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6ECA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321523" w:rsidRPr="00321523" w14:paraId="3216179F" w14:textId="77777777" w:rsidTr="00AE1F90">
        <w:trPr>
          <w:trHeight w:val="285"/>
        </w:trPr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06A3" w14:textId="77777777" w:rsidR="00321523" w:rsidRPr="00321523" w:rsidRDefault="00321523" w:rsidP="00AE1F90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5882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校级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3D08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3287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321523" w:rsidRPr="00321523" w14:paraId="006D3143" w14:textId="77777777" w:rsidTr="00AE1F90">
        <w:trPr>
          <w:trHeight w:val="441"/>
        </w:trPr>
        <w:tc>
          <w:tcPr>
            <w:tcW w:w="2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F98B" w14:textId="77777777" w:rsidR="00321523" w:rsidRPr="00321523" w:rsidRDefault="00321523" w:rsidP="00AE1F90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经认定的校级非学术类竞赛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079D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国家级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DBC3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BDDA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21523" w:rsidRPr="00321523" w14:paraId="02E51F7B" w14:textId="77777777" w:rsidTr="00AE1F90">
        <w:trPr>
          <w:trHeight w:val="419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7B61" w14:textId="77777777" w:rsidR="00321523" w:rsidRPr="00321523" w:rsidRDefault="00321523" w:rsidP="00AE1F90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203D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省部级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AE0A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5C00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21523" w:rsidRPr="00321523" w14:paraId="6BF4AD62" w14:textId="77777777" w:rsidTr="00AE1F90">
        <w:trPr>
          <w:trHeight w:val="1140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5CFE" w14:textId="77777777" w:rsidR="00321523" w:rsidRPr="00321523" w:rsidRDefault="00321523" w:rsidP="00AE1F90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55AB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校级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3FFD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8F99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以上海理工大学公章或上海理工大学党委为准</w:t>
            </w:r>
          </w:p>
        </w:tc>
      </w:tr>
      <w:tr w:rsidR="00321523" w:rsidRPr="00321523" w14:paraId="73BA6144" w14:textId="77777777" w:rsidTr="00AE1F90">
        <w:trPr>
          <w:trHeight w:val="683"/>
        </w:trPr>
        <w:tc>
          <w:tcPr>
            <w:tcW w:w="2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6969" w14:textId="77777777" w:rsidR="00321523" w:rsidRPr="00321523" w:rsidRDefault="00321523" w:rsidP="00AE1F90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AEB3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院级、部门级的一等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BC6E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0.5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92AA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 xml:space="preserve">不含各级学生组织落款盖章　</w:t>
            </w:r>
          </w:p>
        </w:tc>
      </w:tr>
      <w:tr w:rsidR="00321523" w:rsidRPr="00321523" w14:paraId="337E1645" w14:textId="77777777" w:rsidTr="00AE1F90">
        <w:trPr>
          <w:trHeight w:val="570"/>
        </w:trPr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61EB" w14:textId="77777777" w:rsidR="00321523" w:rsidRPr="00321523" w:rsidRDefault="00321523" w:rsidP="00AE1F90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lastRenderedPageBreak/>
              <w:t>经认定的志愿者服务获奖（西部志愿者除外）、其他公益活动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43B9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国家级及以上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D166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EA95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321523" w:rsidRPr="00321523" w14:paraId="45F4D8B0" w14:textId="77777777" w:rsidTr="00AE1F90">
        <w:trPr>
          <w:trHeight w:val="855"/>
        </w:trPr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1B21" w14:textId="77777777" w:rsidR="00321523" w:rsidRPr="00321523" w:rsidRDefault="00321523" w:rsidP="00AE1F90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6E18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省部级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75E6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B09A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以省市主管部门落款章为准</w:t>
            </w:r>
          </w:p>
        </w:tc>
      </w:tr>
      <w:tr w:rsidR="00321523" w:rsidRPr="00321523" w14:paraId="00611E74" w14:textId="77777777" w:rsidTr="00AE1F90">
        <w:trPr>
          <w:trHeight w:val="1587"/>
        </w:trPr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C27C" w14:textId="77777777" w:rsidR="00321523" w:rsidRPr="00321523" w:rsidRDefault="00321523" w:rsidP="00AE1F90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F421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校级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4ABD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09B3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以上海理工大学公章或上海理工大学党委为准、以上海市各区县政府或县委章为准</w:t>
            </w:r>
          </w:p>
        </w:tc>
      </w:tr>
      <w:tr w:rsidR="00321523" w:rsidRPr="00321523" w14:paraId="335D829B" w14:textId="77777777" w:rsidTr="00AE1F90">
        <w:trPr>
          <w:trHeight w:val="855"/>
        </w:trPr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F686" w14:textId="77777777" w:rsidR="00321523" w:rsidRPr="00321523" w:rsidRDefault="00321523" w:rsidP="00AE1F90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36DE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院级/部门级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AFC0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0.5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2F11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不含各级学生组织落款盖章</w:t>
            </w:r>
          </w:p>
        </w:tc>
      </w:tr>
      <w:tr w:rsidR="00321523" w:rsidRPr="00321523" w14:paraId="079D61D0" w14:textId="77777777" w:rsidTr="00AE1F90">
        <w:trPr>
          <w:trHeight w:val="441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4F93" w14:textId="77777777" w:rsidR="00321523" w:rsidRPr="00321523" w:rsidRDefault="00321523" w:rsidP="00AE1F90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应征入伍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7705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国家级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D2A1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6631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21523" w:rsidRPr="00321523" w14:paraId="46EC548A" w14:textId="77777777" w:rsidTr="00AE1F90">
        <w:trPr>
          <w:trHeight w:val="263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0D5A" w14:textId="77777777" w:rsidR="00321523" w:rsidRPr="00321523" w:rsidRDefault="00321523" w:rsidP="00AE1F90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西部志愿者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16A8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国家级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E028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300E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21523" w:rsidRPr="00321523" w14:paraId="2A83D245" w14:textId="77777777" w:rsidTr="00AE1F90">
        <w:trPr>
          <w:trHeight w:val="749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0899" w14:textId="77777777" w:rsidR="00321523" w:rsidRPr="00321523" w:rsidRDefault="00321523" w:rsidP="00AE1F90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经认定的志愿服务经历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C6F3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国家级及以上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2B60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C636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西部志愿者除外</w:t>
            </w:r>
          </w:p>
        </w:tc>
      </w:tr>
      <w:tr w:rsidR="00321523" w:rsidRPr="00321523" w14:paraId="61C3C0C9" w14:textId="77777777" w:rsidTr="00AE1F90">
        <w:trPr>
          <w:trHeight w:val="570"/>
        </w:trPr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73F1" w14:textId="77777777" w:rsidR="00321523" w:rsidRPr="00321523" w:rsidRDefault="00321523" w:rsidP="00AE1F90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无偿献血（学校组织）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93FB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DD34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BF45" w14:textId="77777777" w:rsidR="00321523" w:rsidRPr="00321523" w:rsidRDefault="00321523" w:rsidP="00AE1F90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两次献血间隔期必须大于6个月</w:t>
            </w:r>
            <w:r w:rsidRPr="00321523">
              <w:rPr>
                <w:rFonts w:ascii="仿宋_GB2312" w:eastAsia="仿宋_GB2312" w:hint="eastAsia"/>
                <w:sz w:val="24"/>
              </w:rPr>
              <w:t>。以献血证为准。</w:t>
            </w:r>
          </w:p>
        </w:tc>
      </w:tr>
    </w:tbl>
    <w:p w14:paraId="2DC7CFA3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【注】</w:t>
      </w:r>
    </w:p>
    <w:p w14:paraId="65757A47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（1）所有获奖或者相关经历均以上海理工大学名义参加，所有获奖计分依据均以获奖证书为准。</w:t>
      </w:r>
    </w:p>
    <w:p w14:paraId="66E0DC5E" w14:textId="77777777" w:rsidR="00321523" w:rsidRPr="00321523" w:rsidRDefault="00321523" w:rsidP="00321523">
      <w:pPr>
        <w:spacing w:line="400" w:lineRule="exact"/>
        <w:ind w:left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（2）上述列表中的获奖均不含鼓励奖或者优胜奖。</w:t>
      </w:r>
    </w:p>
    <w:p w14:paraId="5B72F589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（3）同类别获奖取最高项记分，同类别最高只统计2项；同级别最高只统计2项。</w:t>
      </w:r>
    </w:p>
    <w:p w14:paraId="64427E7B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（</w:t>
      </w:r>
      <w:r w:rsidRPr="00321523">
        <w:rPr>
          <w:rFonts w:ascii="仿宋_GB2312" w:eastAsia="仿宋_GB2312"/>
          <w:sz w:val="24"/>
        </w:rPr>
        <w:t>4</w:t>
      </w:r>
      <w:r w:rsidRPr="00321523">
        <w:rPr>
          <w:rFonts w:ascii="仿宋_GB2312" w:eastAsia="仿宋_GB2312" w:hint="eastAsia"/>
          <w:sz w:val="24"/>
        </w:rPr>
        <w:t>）以团队形式参赛的，务必提供团队参赛原件。证书上标明领队或队长的，领队或队长按50%记分， 其余队员均分剩余50%的分值。证书上未标明领队或队长的，全体队员均分分值。</w:t>
      </w:r>
    </w:p>
    <w:p w14:paraId="65FB1C3C" w14:textId="77777777" w:rsidR="00321523" w:rsidRPr="00321523" w:rsidRDefault="00321523" w:rsidP="00321523">
      <w:pPr>
        <w:spacing w:line="400" w:lineRule="exact"/>
        <w:ind w:firstLineChars="200" w:firstLine="482"/>
        <w:jc w:val="left"/>
        <w:rPr>
          <w:rFonts w:ascii="仿宋_GB2312" w:eastAsia="仿宋_GB2312"/>
          <w:b/>
          <w:bCs/>
          <w:sz w:val="24"/>
        </w:rPr>
      </w:pPr>
      <w:r w:rsidRPr="00321523">
        <w:rPr>
          <w:rFonts w:ascii="仿宋_GB2312" w:eastAsia="仿宋_GB2312" w:hint="eastAsia"/>
          <w:b/>
          <w:bCs/>
          <w:sz w:val="24"/>
        </w:rPr>
        <w:t>三、</w:t>
      </w:r>
      <w:r w:rsidRPr="00321523">
        <w:rPr>
          <w:rFonts w:ascii="仿宋_GB2312" w:eastAsia="仿宋_GB2312"/>
          <w:b/>
          <w:bCs/>
          <w:sz w:val="24"/>
        </w:rPr>
        <w:t>各项荣誉情况、在校综合表现</w:t>
      </w:r>
      <w:r w:rsidRPr="00321523">
        <w:rPr>
          <w:rFonts w:ascii="仿宋_GB2312" w:eastAsia="仿宋_GB2312" w:hint="eastAsia"/>
          <w:b/>
          <w:bCs/>
          <w:sz w:val="24"/>
        </w:rPr>
        <w:t>得分标准</w:t>
      </w:r>
    </w:p>
    <w:p w14:paraId="6D7704AF" w14:textId="77777777" w:rsidR="00321523" w:rsidRPr="00321523" w:rsidRDefault="00321523" w:rsidP="00321523">
      <w:pPr>
        <w:spacing w:line="400" w:lineRule="exact"/>
        <w:ind w:firstLineChars="200" w:firstLine="480"/>
        <w:jc w:val="center"/>
        <w:rPr>
          <w:rFonts w:ascii="仿宋_GB2312" w:eastAsia="仿宋_GB2312"/>
          <w:sz w:val="24"/>
        </w:rPr>
      </w:pPr>
      <w:r w:rsidRPr="00321523">
        <w:rPr>
          <w:rFonts w:ascii="仿宋_GB2312" w:eastAsia="仿宋_GB2312"/>
          <w:sz w:val="24"/>
        </w:rPr>
        <w:t>表6 各项荣誉情况得分标准参照表</w:t>
      </w:r>
    </w:p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1526"/>
        <w:gridCol w:w="5840"/>
        <w:gridCol w:w="1843"/>
      </w:tblGrid>
      <w:tr w:rsidR="00321523" w:rsidRPr="00321523" w14:paraId="4BA0A2F0" w14:textId="77777777" w:rsidTr="00AE1F90">
        <w:trPr>
          <w:trHeight w:val="1114"/>
        </w:trPr>
        <w:tc>
          <w:tcPr>
            <w:tcW w:w="1526" w:type="dxa"/>
            <w:vAlign w:val="center"/>
          </w:tcPr>
          <w:p w14:paraId="09FB9414" w14:textId="77777777" w:rsidR="00321523" w:rsidRPr="00321523" w:rsidRDefault="00321523" w:rsidP="00AE1F90">
            <w:pPr>
              <w:spacing w:line="400" w:lineRule="exact"/>
              <w:ind w:firstLineChars="200" w:firstLine="482"/>
              <w:rPr>
                <w:rFonts w:ascii="仿宋_GB2312" w:eastAsia="仿宋_GB2312"/>
                <w:b/>
                <w:bCs/>
                <w:sz w:val="24"/>
              </w:rPr>
            </w:pPr>
            <w:r w:rsidRPr="00321523">
              <w:rPr>
                <w:rFonts w:ascii="仿宋_GB2312" w:eastAsia="仿宋_GB2312"/>
                <w:b/>
                <w:bCs/>
                <w:sz w:val="24"/>
              </w:rPr>
              <w:t>级别</w:t>
            </w:r>
          </w:p>
        </w:tc>
        <w:tc>
          <w:tcPr>
            <w:tcW w:w="5840" w:type="dxa"/>
            <w:vAlign w:val="center"/>
          </w:tcPr>
          <w:p w14:paraId="136C8954" w14:textId="77777777" w:rsidR="00321523" w:rsidRPr="00321523" w:rsidRDefault="00321523" w:rsidP="00AE1F90">
            <w:pPr>
              <w:spacing w:line="400" w:lineRule="exact"/>
              <w:ind w:firstLineChars="200" w:firstLine="482"/>
              <w:rPr>
                <w:rFonts w:ascii="仿宋_GB2312" w:eastAsia="仿宋_GB2312"/>
                <w:b/>
                <w:bCs/>
                <w:sz w:val="24"/>
              </w:rPr>
            </w:pPr>
            <w:r w:rsidRPr="00321523">
              <w:rPr>
                <w:rFonts w:ascii="仿宋_GB2312" w:eastAsia="仿宋_GB2312"/>
                <w:b/>
                <w:bCs/>
                <w:sz w:val="24"/>
              </w:rPr>
              <w:t>荣誉称号</w:t>
            </w:r>
          </w:p>
        </w:tc>
        <w:tc>
          <w:tcPr>
            <w:tcW w:w="1843" w:type="dxa"/>
            <w:vAlign w:val="center"/>
          </w:tcPr>
          <w:p w14:paraId="45DD089F" w14:textId="77777777" w:rsidR="00321523" w:rsidRPr="00321523" w:rsidRDefault="00321523" w:rsidP="00AE1F90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分值</w:t>
            </w:r>
          </w:p>
        </w:tc>
      </w:tr>
      <w:tr w:rsidR="00321523" w:rsidRPr="00321523" w14:paraId="06B806FB" w14:textId="77777777" w:rsidTr="00AE1F90">
        <w:trPr>
          <w:trHeight w:val="1114"/>
        </w:trPr>
        <w:tc>
          <w:tcPr>
            <w:tcW w:w="1526" w:type="dxa"/>
            <w:vAlign w:val="center"/>
          </w:tcPr>
          <w:p w14:paraId="6C97AF98" w14:textId="77777777" w:rsidR="00321523" w:rsidRPr="00321523" w:rsidRDefault="00321523" w:rsidP="00AE1F9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省部级</w:t>
            </w:r>
          </w:p>
        </w:tc>
        <w:tc>
          <w:tcPr>
            <w:tcW w:w="5840" w:type="dxa"/>
            <w:vAlign w:val="center"/>
          </w:tcPr>
          <w:p w14:paraId="12385554" w14:textId="77777777" w:rsidR="00321523" w:rsidRPr="00321523" w:rsidRDefault="00321523" w:rsidP="00AE1F90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上海市</w:t>
            </w:r>
            <w:r w:rsidRPr="00321523">
              <w:rPr>
                <w:rFonts w:ascii="仿宋_GB2312" w:eastAsia="仿宋_GB2312"/>
                <w:sz w:val="24"/>
              </w:rPr>
              <w:t>优秀学生（学生干部）、</w:t>
            </w:r>
            <w:r w:rsidRPr="00321523">
              <w:rPr>
                <w:rFonts w:ascii="仿宋_GB2312" w:eastAsia="仿宋_GB2312" w:hint="eastAsia"/>
                <w:sz w:val="24"/>
              </w:rPr>
              <w:t>上海市</w:t>
            </w:r>
            <w:r w:rsidRPr="00321523">
              <w:rPr>
                <w:rFonts w:ascii="仿宋_GB2312" w:eastAsia="仿宋_GB2312"/>
                <w:sz w:val="24"/>
              </w:rPr>
              <w:t>优秀团员（团干部）</w:t>
            </w:r>
          </w:p>
        </w:tc>
        <w:tc>
          <w:tcPr>
            <w:tcW w:w="1843" w:type="dxa"/>
            <w:vAlign w:val="center"/>
          </w:tcPr>
          <w:p w14:paraId="162E3BC7" w14:textId="77777777" w:rsidR="00321523" w:rsidRPr="00321523" w:rsidRDefault="00321523" w:rsidP="00AE1F9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321523" w:rsidRPr="00321523" w14:paraId="5DCAD532" w14:textId="77777777" w:rsidTr="00AE1F90">
        <w:tc>
          <w:tcPr>
            <w:tcW w:w="1526" w:type="dxa"/>
            <w:vAlign w:val="center"/>
          </w:tcPr>
          <w:p w14:paraId="5CF07BD0" w14:textId="77777777" w:rsidR="00321523" w:rsidRPr="00321523" w:rsidRDefault="00321523" w:rsidP="00AE1F9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lastRenderedPageBreak/>
              <w:t>校级</w:t>
            </w:r>
          </w:p>
        </w:tc>
        <w:tc>
          <w:tcPr>
            <w:tcW w:w="5840" w:type="dxa"/>
          </w:tcPr>
          <w:p w14:paraId="10CAAFFC" w14:textId="77777777" w:rsidR="00321523" w:rsidRPr="00321523" w:rsidRDefault="00321523" w:rsidP="00AE1F90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学</w:t>
            </w:r>
            <w:r w:rsidRPr="00321523">
              <w:rPr>
                <w:rFonts w:ascii="仿宋_GB2312" w:eastAsia="仿宋_GB2312"/>
                <w:sz w:val="24"/>
              </w:rPr>
              <w:t>校优秀学生（学生干部）、</w:t>
            </w:r>
            <w:r w:rsidRPr="00321523">
              <w:rPr>
                <w:rFonts w:ascii="仿宋_GB2312" w:eastAsia="仿宋_GB2312" w:hint="eastAsia"/>
                <w:sz w:val="24"/>
              </w:rPr>
              <w:t>学</w:t>
            </w:r>
            <w:r w:rsidRPr="00321523">
              <w:rPr>
                <w:rFonts w:ascii="仿宋_GB2312" w:eastAsia="仿宋_GB2312"/>
                <w:sz w:val="24"/>
              </w:rPr>
              <w:t>校优秀团员（团干部）、</w:t>
            </w:r>
            <w:r w:rsidRPr="00321523">
              <w:rPr>
                <w:rFonts w:ascii="仿宋_GB2312" w:eastAsia="仿宋_GB2312" w:hint="eastAsia"/>
                <w:sz w:val="24"/>
              </w:rPr>
              <w:t>学</w:t>
            </w:r>
            <w:r w:rsidRPr="00321523">
              <w:rPr>
                <w:rFonts w:ascii="仿宋_GB2312" w:eastAsia="仿宋_GB2312"/>
                <w:sz w:val="24"/>
              </w:rPr>
              <w:t>校优秀共产党员</w:t>
            </w:r>
            <w:r w:rsidRPr="00321523">
              <w:rPr>
                <w:rFonts w:ascii="仿宋_GB2312" w:eastAsia="仿宋_GB2312" w:hint="eastAsia"/>
                <w:sz w:val="24"/>
              </w:rPr>
              <w:t>（优秀党务工作者）、“其他上海理工大学或上海理工大学党委落款章的荣誉”</w:t>
            </w:r>
          </w:p>
        </w:tc>
        <w:tc>
          <w:tcPr>
            <w:tcW w:w="1843" w:type="dxa"/>
            <w:vAlign w:val="center"/>
          </w:tcPr>
          <w:p w14:paraId="4ACE0CB8" w14:textId="77777777" w:rsidR="00321523" w:rsidRPr="00321523" w:rsidRDefault="00321523" w:rsidP="00AE1F9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3</w:t>
            </w:r>
          </w:p>
        </w:tc>
      </w:tr>
      <w:tr w:rsidR="00321523" w:rsidRPr="00321523" w14:paraId="71ED0D30" w14:textId="77777777" w:rsidTr="00AE1F90">
        <w:tc>
          <w:tcPr>
            <w:tcW w:w="1526" w:type="dxa"/>
            <w:vAlign w:val="center"/>
          </w:tcPr>
          <w:p w14:paraId="4961BDA6" w14:textId="77777777" w:rsidR="00321523" w:rsidRPr="00321523" w:rsidRDefault="00321523" w:rsidP="00AE1F9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院级</w:t>
            </w:r>
            <w:r w:rsidRPr="00321523">
              <w:rPr>
                <w:rFonts w:ascii="仿宋_GB2312" w:eastAsia="仿宋_GB2312" w:hint="eastAsia"/>
                <w:sz w:val="24"/>
              </w:rPr>
              <w:t>/部门级</w:t>
            </w:r>
          </w:p>
        </w:tc>
        <w:tc>
          <w:tcPr>
            <w:tcW w:w="5840" w:type="dxa"/>
          </w:tcPr>
          <w:p w14:paraId="45B56504" w14:textId="77777777" w:rsidR="00321523" w:rsidRPr="00321523" w:rsidRDefault="00321523" w:rsidP="00AE1F90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学院</w:t>
            </w:r>
            <w:r w:rsidRPr="00321523">
              <w:rPr>
                <w:rFonts w:ascii="仿宋_GB2312" w:eastAsia="仿宋_GB2312"/>
                <w:sz w:val="24"/>
              </w:rPr>
              <w:t>优秀学生（学生干部）、</w:t>
            </w:r>
            <w:r w:rsidRPr="00321523">
              <w:rPr>
                <w:rFonts w:ascii="仿宋_GB2312" w:eastAsia="仿宋_GB2312" w:hint="eastAsia"/>
                <w:sz w:val="24"/>
              </w:rPr>
              <w:t>学院</w:t>
            </w:r>
            <w:r w:rsidRPr="00321523">
              <w:rPr>
                <w:rFonts w:ascii="仿宋_GB2312" w:eastAsia="仿宋_GB2312"/>
                <w:sz w:val="24"/>
              </w:rPr>
              <w:t>优秀共产党员、</w:t>
            </w:r>
            <w:r w:rsidRPr="00321523">
              <w:rPr>
                <w:rFonts w:ascii="仿宋_GB2312" w:eastAsia="仿宋_GB2312" w:hint="eastAsia"/>
                <w:sz w:val="24"/>
              </w:rPr>
              <w:t>研究生党员标兵（研究生优秀支部书记）、“</w:t>
            </w:r>
            <w:r w:rsidRPr="00321523">
              <w:rPr>
                <w:rFonts w:ascii="仿宋_GB2312" w:eastAsia="仿宋_GB2312"/>
                <w:sz w:val="24"/>
              </w:rPr>
              <w:t>学校其他部门</w:t>
            </w:r>
            <w:r w:rsidRPr="00321523">
              <w:rPr>
                <w:rFonts w:ascii="仿宋_GB2312" w:eastAsia="仿宋_GB2312" w:hint="eastAsia"/>
                <w:sz w:val="24"/>
              </w:rPr>
              <w:t>颁发的荣誉</w:t>
            </w:r>
            <w:r w:rsidRPr="00321523">
              <w:rPr>
                <w:rFonts w:ascii="仿宋_GB2312" w:eastAsia="仿宋_GB2312"/>
                <w:sz w:val="24"/>
              </w:rPr>
              <w:t>（由学院判定）</w:t>
            </w:r>
            <w:r w:rsidRPr="00321523">
              <w:rPr>
                <w:rFonts w:ascii="仿宋_GB2312" w:eastAsia="仿宋_GB2312" w:hint="eastAsia"/>
                <w:sz w:val="24"/>
              </w:rPr>
              <w:t>”</w:t>
            </w:r>
          </w:p>
        </w:tc>
        <w:tc>
          <w:tcPr>
            <w:tcW w:w="1843" w:type="dxa"/>
            <w:vAlign w:val="center"/>
          </w:tcPr>
          <w:p w14:paraId="5AF130E1" w14:textId="77777777" w:rsidR="00321523" w:rsidRPr="00321523" w:rsidRDefault="00321523" w:rsidP="00AE1F9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1</w:t>
            </w:r>
          </w:p>
        </w:tc>
      </w:tr>
    </w:tbl>
    <w:p w14:paraId="2E1FE865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【</w:t>
      </w:r>
      <w:r w:rsidRPr="00321523">
        <w:rPr>
          <w:rFonts w:ascii="仿宋_GB2312" w:eastAsia="仿宋_GB2312"/>
          <w:sz w:val="24"/>
        </w:rPr>
        <w:t>注</w:t>
      </w:r>
      <w:r w:rsidRPr="00321523">
        <w:rPr>
          <w:rFonts w:ascii="仿宋_GB2312" w:eastAsia="仿宋_GB2312" w:hint="eastAsia"/>
          <w:sz w:val="24"/>
        </w:rPr>
        <w:t>】</w:t>
      </w:r>
      <w:r w:rsidRPr="00321523">
        <w:rPr>
          <w:rFonts w:ascii="仿宋_GB2312" w:eastAsia="仿宋_GB2312"/>
          <w:sz w:val="24"/>
        </w:rPr>
        <w:t>同类别荣誉取最高项记分，同级别的最高只统计2项。</w:t>
      </w:r>
    </w:p>
    <w:p w14:paraId="19232B35" w14:textId="77777777" w:rsidR="00321523" w:rsidRPr="00321523" w:rsidRDefault="00321523" w:rsidP="00321523">
      <w:pPr>
        <w:widowControl/>
        <w:spacing w:before="100" w:beforeAutospacing="1" w:after="100" w:afterAutospacing="1" w:line="400" w:lineRule="exact"/>
        <w:jc w:val="center"/>
        <w:rPr>
          <w:rFonts w:ascii="仿宋_GB2312" w:eastAsia="仿宋_GB2312"/>
          <w:sz w:val="24"/>
        </w:rPr>
      </w:pPr>
      <w:r w:rsidRPr="00321523">
        <w:rPr>
          <w:rFonts w:ascii="仿宋_GB2312" w:eastAsia="仿宋_GB2312"/>
          <w:sz w:val="24"/>
        </w:rPr>
        <w:t>表7在校综合表现得分标准参照表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7338"/>
        <w:gridCol w:w="2155"/>
      </w:tblGrid>
      <w:tr w:rsidR="00321523" w:rsidRPr="00321523" w14:paraId="62BDEDCB" w14:textId="77777777" w:rsidTr="00AE1F90">
        <w:trPr>
          <w:trHeight w:val="744"/>
        </w:trPr>
        <w:tc>
          <w:tcPr>
            <w:tcW w:w="7338" w:type="dxa"/>
            <w:vAlign w:val="center"/>
          </w:tcPr>
          <w:p w14:paraId="753D52CA" w14:textId="77777777" w:rsidR="00321523" w:rsidRPr="00321523" w:rsidRDefault="00321523" w:rsidP="00AE1F90">
            <w:pPr>
              <w:spacing w:line="400" w:lineRule="exact"/>
              <w:ind w:firstLineChars="200" w:firstLine="482"/>
              <w:rPr>
                <w:rFonts w:ascii="仿宋_GB2312" w:eastAsia="仿宋_GB2312"/>
                <w:b/>
                <w:bCs/>
                <w:sz w:val="24"/>
              </w:rPr>
            </w:pPr>
            <w:r w:rsidRPr="00321523">
              <w:rPr>
                <w:rFonts w:ascii="仿宋_GB2312" w:eastAsia="仿宋_GB2312"/>
                <w:b/>
                <w:bCs/>
                <w:sz w:val="24"/>
              </w:rPr>
              <w:t> </w:t>
            </w:r>
            <w:r w:rsidRPr="00321523">
              <w:rPr>
                <w:rFonts w:ascii="仿宋_GB2312" w:eastAsia="仿宋_GB2312"/>
                <w:b/>
                <w:bCs/>
                <w:sz w:val="24"/>
              </w:rPr>
              <w:t>事项</w:t>
            </w:r>
          </w:p>
        </w:tc>
        <w:tc>
          <w:tcPr>
            <w:tcW w:w="2155" w:type="dxa"/>
            <w:vAlign w:val="center"/>
          </w:tcPr>
          <w:p w14:paraId="4C9DF49C" w14:textId="77777777" w:rsidR="00321523" w:rsidRPr="00321523" w:rsidRDefault="00321523" w:rsidP="00AE1F90">
            <w:pPr>
              <w:spacing w:line="400" w:lineRule="exact"/>
              <w:ind w:firstLineChars="200" w:firstLine="480"/>
              <w:rPr>
                <w:rFonts w:ascii="仿宋_GB2312" w:eastAsia="仿宋_GB2312"/>
                <w:b/>
                <w:bCs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分值</w:t>
            </w:r>
          </w:p>
        </w:tc>
      </w:tr>
      <w:tr w:rsidR="00321523" w:rsidRPr="00321523" w14:paraId="4481D586" w14:textId="77777777" w:rsidTr="00AE1F90">
        <w:trPr>
          <w:trHeight w:val="698"/>
        </w:trPr>
        <w:tc>
          <w:tcPr>
            <w:tcW w:w="7338" w:type="dxa"/>
          </w:tcPr>
          <w:p w14:paraId="2B587EE1" w14:textId="77777777" w:rsidR="00321523" w:rsidRPr="00321523" w:rsidRDefault="00321523" w:rsidP="00AE1F9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/>
                <w:sz w:val="24"/>
              </w:rPr>
              <w:t>根据学生在校综合表现，如积极参与各类集体活动、志愿者服务、关心他人、积极参加学生组织并承担一定社会工作等事项，酌情考虑</w:t>
            </w:r>
            <w:r w:rsidRPr="00321523"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2155" w:type="dxa"/>
            <w:vAlign w:val="center"/>
          </w:tcPr>
          <w:p w14:paraId="7D085A6C" w14:textId="77777777" w:rsidR="00321523" w:rsidRPr="00321523" w:rsidRDefault="00321523" w:rsidP="00AE1F9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321523">
              <w:rPr>
                <w:rFonts w:ascii="仿宋_GB2312" w:eastAsia="仿宋_GB2312" w:hint="eastAsia"/>
                <w:sz w:val="24"/>
              </w:rPr>
              <w:t>1-</w:t>
            </w:r>
            <w:r w:rsidRPr="00321523">
              <w:rPr>
                <w:rFonts w:ascii="仿宋_GB2312" w:eastAsia="仿宋_GB2312"/>
                <w:sz w:val="24"/>
              </w:rPr>
              <w:t>3</w:t>
            </w:r>
          </w:p>
        </w:tc>
      </w:tr>
    </w:tbl>
    <w:p w14:paraId="43E94BEC" w14:textId="77777777" w:rsidR="00321523" w:rsidRPr="00321523" w:rsidRDefault="00321523" w:rsidP="00321523">
      <w:pPr>
        <w:spacing w:line="400" w:lineRule="exact"/>
        <w:ind w:firstLineChars="200" w:firstLine="482"/>
        <w:jc w:val="left"/>
        <w:rPr>
          <w:rFonts w:ascii="仿宋_GB2312" w:eastAsia="仿宋_GB2312"/>
          <w:b/>
          <w:bCs/>
          <w:sz w:val="24"/>
        </w:rPr>
      </w:pPr>
      <w:r w:rsidRPr="00321523">
        <w:rPr>
          <w:rFonts w:ascii="仿宋_GB2312" w:eastAsia="仿宋_GB2312" w:hint="eastAsia"/>
          <w:b/>
          <w:bCs/>
          <w:sz w:val="24"/>
        </w:rPr>
        <w:t>四、</w:t>
      </w:r>
      <w:r w:rsidRPr="00321523">
        <w:rPr>
          <w:rFonts w:ascii="仿宋_GB2312" w:eastAsia="仿宋_GB2312"/>
          <w:b/>
          <w:bCs/>
          <w:sz w:val="24"/>
        </w:rPr>
        <w:t>学习成绩绩点计算说明</w:t>
      </w:r>
    </w:p>
    <w:p w14:paraId="68127932" w14:textId="77777777" w:rsidR="00321523" w:rsidRPr="00321523" w:rsidRDefault="00321523" w:rsidP="00321523">
      <w:pPr>
        <w:spacing w:line="400" w:lineRule="exact"/>
        <w:ind w:firstLineChars="200" w:firstLine="482"/>
        <w:rPr>
          <w:rFonts w:ascii="仿宋_GB2312" w:eastAsia="仿宋_GB2312"/>
          <w:b/>
          <w:bCs/>
          <w:sz w:val="24"/>
        </w:rPr>
      </w:pPr>
      <w:r w:rsidRPr="00321523">
        <w:rPr>
          <w:rFonts w:ascii="仿宋_GB2312" w:eastAsia="仿宋_GB2312" w:hint="eastAsia"/>
          <w:b/>
          <w:bCs/>
          <w:sz w:val="24"/>
        </w:rPr>
        <w:t>1</w:t>
      </w:r>
      <w:r w:rsidRPr="00321523">
        <w:rPr>
          <w:rFonts w:ascii="仿宋_GB2312" w:eastAsia="仿宋_GB2312"/>
          <w:b/>
          <w:bCs/>
          <w:sz w:val="24"/>
        </w:rPr>
        <w:t>.课程考核成绩与绩点的换算方式如下：</w:t>
      </w:r>
    </w:p>
    <w:p w14:paraId="27C0528D" w14:textId="77777777" w:rsidR="00321523" w:rsidRPr="00321523" w:rsidRDefault="00321523" w:rsidP="00321523">
      <w:pPr>
        <w:pStyle w:val="af1"/>
        <w:widowControl/>
        <w:spacing w:line="400" w:lineRule="exact"/>
        <w:ind w:left="403" w:firstLineChars="0" w:firstLine="0"/>
        <w:jc w:val="center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表</w:t>
      </w:r>
      <w:r w:rsidRPr="00321523">
        <w:rPr>
          <w:rFonts w:ascii="仿宋_GB2312" w:eastAsia="仿宋_GB2312"/>
          <w:sz w:val="24"/>
        </w:rPr>
        <w:t xml:space="preserve">8 </w:t>
      </w:r>
      <w:r w:rsidRPr="00321523">
        <w:rPr>
          <w:rFonts w:ascii="仿宋_GB2312" w:eastAsia="仿宋_GB2312" w:hint="eastAsia"/>
          <w:sz w:val="24"/>
        </w:rPr>
        <w:t>百分制对应的绩点</w:t>
      </w:r>
    </w:p>
    <w:tbl>
      <w:tblPr>
        <w:tblW w:w="5098" w:type="dxa"/>
        <w:jc w:val="center"/>
        <w:tblLook w:val="04A0" w:firstRow="1" w:lastRow="0" w:firstColumn="1" w:lastColumn="0" w:noHBand="0" w:noVBand="1"/>
      </w:tblPr>
      <w:tblGrid>
        <w:gridCol w:w="1320"/>
        <w:gridCol w:w="3778"/>
      </w:tblGrid>
      <w:tr w:rsidR="00321523" w:rsidRPr="00321523" w14:paraId="50F9B3A0" w14:textId="77777777" w:rsidTr="00AE1F90">
        <w:trPr>
          <w:trHeight w:val="64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A778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</w:pPr>
            <w:r w:rsidRPr="00321523">
              <w:rPr>
                <w:rFonts w:ascii="Calibri" w:eastAsia="宋体" w:hAnsi="Calibri" w:cs="Calibri"/>
                <w:b/>
                <w:bCs/>
                <w:kern w:val="0"/>
                <w:sz w:val="24"/>
                <w:szCs w:val="24"/>
              </w:rPr>
              <w:t> </w:t>
            </w:r>
            <w:r w:rsidRPr="00321523">
              <w:rPr>
                <w:rFonts w:ascii="仿宋_GB2312" w:eastAsia="仿宋_GB2312" w:hAnsi="Calibri" w:cs="Calibri" w:hint="eastAsia"/>
                <w:b/>
                <w:bCs/>
                <w:kern w:val="0"/>
                <w:sz w:val="24"/>
                <w:szCs w:val="24"/>
              </w:rPr>
              <w:t>绩点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5B91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百分制</w:t>
            </w:r>
          </w:p>
        </w:tc>
      </w:tr>
      <w:tr w:rsidR="00321523" w:rsidRPr="00321523" w14:paraId="2DAFE8C6" w14:textId="77777777" w:rsidTr="00AE1F90">
        <w:trPr>
          <w:trHeight w:val="581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D4D3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5201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321523">
              <w:rPr>
                <w:rFonts w:ascii="Calibri" w:eastAsia="宋体" w:hAnsi="Calibri" w:cs="Calibri"/>
                <w:kern w:val="0"/>
                <w:sz w:val="24"/>
                <w:szCs w:val="24"/>
              </w:rPr>
              <w:t>≤</w:t>
            </w:r>
            <w:r w:rsidRPr="00321523">
              <w:rPr>
                <w:rFonts w:ascii="仿宋_GB2312" w:eastAsia="仿宋_GB2312" w:hAnsi="Calibri" w:cs="Calibri" w:hint="eastAsia"/>
                <w:kern w:val="0"/>
                <w:sz w:val="24"/>
                <w:szCs w:val="24"/>
              </w:rPr>
              <w:t>59.9</w:t>
            </w:r>
          </w:p>
        </w:tc>
      </w:tr>
      <w:tr w:rsidR="00321523" w:rsidRPr="00321523" w14:paraId="6B10A158" w14:textId="77777777" w:rsidTr="00AE1F90">
        <w:trPr>
          <w:trHeight w:val="52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C9CC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77718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60-64.9</w:t>
            </w:r>
          </w:p>
        </w:tc>
      </w:tr>
      <w:tr w:rsidR="00321523" w:rsidRPr="00321523" w14:paraId="1C61264A" w14:textId="77777777" w:rsidTr="00AE1F90">
        <w:trPr>
          <w:trHeight w:val="61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8DB3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F90C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65-69.9</w:t>
            </w:r>
          </w:p>
        </w:tc>
      </w:tr>
      <w:tr w:rsidR="00321523" w:rsidRPr="00321523" w14:paraId="7879F99A" w14:textId="77777777" w:rsidTr="00AE1F90">
        <w:trPr>
          <w:trHeight w:val="521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B20F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C6BC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70-74.9</w:t>
            </w:r>
          </w:p>
        </w:tc>
      </w:tr>
      <w:tr w:rsidR="00321523" w:rsidRPr="00321523" w14:paraId="44E91708" w14:textId="77777777" w:rsidTr="00AE1F90">
        <w:trPr>
          <w:trHeight w:val="57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8AF1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4573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75-79.9</w:t>
            </w:r>
          </w:p>
        </w:tc>
      </w:tr>
      <w:tr w:rsidR="00321523" w:rsidRPr="00321523" w14:paraId="631F4282" w14:textId="77777777" w:rsidTr="00AE1F90">
        <w:trPr>
          <w:trHeight w:val="551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67F8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7BAB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80-84.9</w:t>
            </w:r>
          </w:p>
        </w:tc>
      </w:tr>
      <w:tr w:rsidR="00321523" w:rsidRPr="00321523" w14:paraId="4D320D8C" w14:textId="77777777" w:rsidTr="00AE1F90">
        <w:trPr>
          <w:trHeight w:val="629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6AF0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60BC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85-89.9</w:t>
            </w:r>
          </w:p>
        </w:tc>
      </w:tr>
      <w:tr w:rsidR="00321523" w:rsidRPr="00321523" w14:paraId="5BDE46D4" w14:textId="77777777" w:rsidTr="00AE1F90">
        <w:trPr>
          <w:trHeight w:val="487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9A70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87B7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90-94.9</w:t>
            </w:r>
          </w:p>
        </w:tc>
      </w:tr>
      <w:tr w:rsidR="00321523" w:rsidRPr="00321523" w14:paraId="61E705E3" w14:textId="77777777" w:rsidTr="00AE1F90">
        <w:trPr>
          <w:trHeight w:val="57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1A90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0791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95-100</w:t>
            </w:r>
          </w:p>
        </w:tc>
      </w:tr>
    </w:tbl>
    <w:p w14:paraId="76D9C8DA" w14:textId="77777777" w:rsidR="00321523" w:rsidRPr="00321523" w:rsidRDefault="00321523" w:rsidP="00321523">
      <w:pPr>
        <w:pStyle w:val="af1"/>
        <w:widowControl/>
        <w:spacing w:before="100" w:beforeAutospacing="1" w:after="100" w:afterAutospacing="1" w:line="400" w:lineRule="exact"/>
        <w:ind w:left="405" w:firstLineChars="0" w:firstLine="0"/>
        <w:jc w:val="center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表</w:t>
      </w:r>
      <w:r w:rsidRPr="00321523">
        <w:rPr>
          <w:rFonts w:ascii="仿宋_GB2312" w:eastAsia="仿宋_GB2312"/>
          <w:sz w:val="24"/>
        </w:rPr>
        <w:t xml:space="preserve">9 </w:t>
      </w:r>
      <w:r w:rsidRPr="00321523">
        <w:rPr>
          <w:rFonts w:ascii="仿宋_GB2312" w:eastAsia="仿宋_GB2312" w:hint="eastAsia"/>
          <w:sz w:val="24"/>
        </w:rPr>
        <w:t>五分制对应的绩点</w:t>
      </w:r>
    </w:p>
    <w:tbl>
      <w:tblPr>
        <w:tblW w:w="2640" w:type="dxa"/>
        <w:jc w:val="center"/>
        <w:tblLook w:val="04A0" w:firstRow="1" w:lastRow="0" w:firstColumn="1" w:lastColumn="0" w:noHBand="0" w:noVBand="1"/>
      </w:tblPr>
      <w:tblGrid>
        <w:gridCol w:w="1320"/>
        <w:gridCol w:w="1320"/>
      </w:tblGrid>
      <w:tr w:rsidR="00321523" w:rsidRPr="00321523" w14:paraId="43564D23" w14:textId="77777777" w:rsidTr="00AE1F90">
        <w:trPr>
          <w:trHeight w:val="40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48E9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绩点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D3E9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五分制</w:t>
            </w:r>
          </w:p>
        </w:tc>
      </w:tr>
      <w:tr w:rsidR="00321523" w:rsidRPr="00321523" w14:paraId="5A4F52E6" w14:textId="77777777" w:rsidTr="00AE1F90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A1A18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F784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不及格</w:t>
            </w:r>
          </w:p>
        </w:tc>
      </w:tr>
      <w:tr w:rsidR="00321523" w:rsidRPr="00321523" w14:paraId="663048CC" w14:textId="77777777" w:rsidTr="00AE1F90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3A7E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ADB2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及格</w:t>
            </w:r>
          </w:p>
        </w:tc>
      </w:tr>
      <w:tr w:rsidR="00321523" w:rsidRPr="00321523" w14:paraId="7BBBF3AE" w14:textId="77777777" w:rsidTr="00AE1F90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B0B8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714B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中等</w:t>
            </w:r>
          </w:p>
        </w:tc>
      </w:tr>
      <w:tr w:rsidR="00321523" w:rsidRPr="00321523" w14:paraId="309ABD1E" w14:textId="77777777" w:rsidTr="00AE1F90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4535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EAC7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321523" w:rsidRPr="00321523" w14:paraId="412844B5" w14:textId="77777777" w:rsidTr="00AE1F90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6063C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F992" w14:textId="77777777" w:rsidR="00321523" w:rsidRPr="00321523" w:rsidRDefault="00321523" w:rsidP="00AE1F9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215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</w:tbl>
    <w:p w14:paraId="40E0B888" w14:textId="77777777" w:rsidR="00321523" w:rsidRPr="00321523" w:rsidRDefault="00321523" w:rsidP="00321523">
      <w:pPr>
        <w:spacing w:line="400" w:lineRule="exact"/>
        <w:ind w:firstLineChars="200" w:firstLine="482"/>
        <w:rPr>
          <w:rFonts w:ascii="仿宋_GB2312" w:eastAsia="仿宋_GB2312"/>
          <w:b/>
          <w:bCs/>
          <w:sz w:val="24"/>
        </w:rPr>
      </w:pPr>
      <w:r w:rsidRPr="00321523">
        <w:rPr>
          <w:rFonts w:ascii="仿宋_GB2312" w:eastAsia="仿宋_GB2312"/>
          <w:b/>
          <w:bCs/>
          <w:sz w:val="24"/>
        </w:rPr>
        <w:t> </w:t>
      </w:r>
      <w:r w:rsidRPr="00321523">
        <w:rPr>
          <w:rFonts w:ascii="仿宋_GB2312" w:eastAsia="仿宋_GB2312"/>
          <w:b/>
          <w:bCs/>
          <w:sz w:val="24"/>
        </w:rPr>
        <w:t>2.已有成绩课程的累计平均绩点，计算公式如下：</w:t>
      </w:r>
    </w:p>
    <w:p w14:paraId="08141F03" w14:textId="77777777" w:rsidR="00321523" w:rsidRPr="00321523" w:rsidRDefault="00321523" w:rsidP="00321523">
      <w:pPr>
        <w:widowControl/>
        <w:spacing w:before="100" w:beforeAutospacing="1" w:after="100" w:afterAutospacing="1" w:line="400" w:lineRule="exact"/>
        <w:jc w:val="center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 xml:space="preserve"> </w:t>
      </w:r>
      <w:r w:rsidRPr="00321523">
        <w:rPr>
          <w:rFonts w:ascii="仿宋_GB2312" w:eastAsia="仿宋_GB2312"/>
          <w:sz w:val="24"/>
        </w:rPr>
        <w:t xml:space="preserve"> 累计平均绩点＝ </w:t>
      </w:r>
      <w:r w:rsidRPr="00321523">
        <w:rPr>
          <w:rFonts w:ascii="仿宋_GB2312" w:eastAsia="仿宋_GB2312"/>
          <w:sz w:val="24"/>
        </w:rPr>
        <w:t> ∑</w:t>
      </w:r>
      <w:r w:rsidRPr="00321523">
        <w:rPr>
          <w:rFonts w:ascii="仿宋_GB2312" w:eastAsia="仿宋_GB2312"/>
          <w:sz w:val="24"/>
        </w:rPr>
        <w:t>（累计修读课程绩点</w:t>
      </w:r>
      <w:r w:rsidRPr="00321523">
        <w:rPr>
          <w:rFonts w:ascii="仿宋_GB2312" w:eastAsia="仿宋_GB2312"/>
          <w:sz w:val="24"/>
        </w:rPr>
        <w:t>×</w:t>
      </w:r>
      <w:r w:rsidRPr="00321523">
        <w:rPr>
          <w:rFonts w:ascii="仿宋_GB2312" w:eastAsia="仿宋_GB2312"/>
          <w:sz w:val="24"/>
        </w:rPr>
        <w:t>课程学分） /</w:t>
      </w:r>
      <w:r w:rsidRPr="00321523">
        <w:rPr>
          <w:rFonts w:ascii="仿宋_GB2312" w:eastAsia="仿宋_GB2312"/>
          <w:sz w:val="24"/>
        </w:rPr>
        <w:t>   </w:t>
      </w:r>
      <w:r w:rsidRPr="00321523">
        <w:rPr>
          <w:rFonts w:ascii="仿宋_GB2312" w:eastAsia="仿宋_GB2312"/>
          <w:sz w:val="24"/>
        </w:rPr>
        <w:t xml:space="preserve"> </w:t>
      </w:r>
      <w:r w:rsidRPr="00321523">
        <w:rPr>
          <w:rFonts w:ascii="仿宋_GB2312" w:eastAsia="仿宋_GB2312"/>
          <w:sz w:val="24"/>
        </w:rPr>
        <w:t>∑</w:t>
      </w:r>
      <w:r w:rsidRPr="00321523">
        <w:rPr>
          <w:rFonts w:ascii="仿宋_GB2312" w:eastAsia="仿宋_GB2312"/>
          <w:sz w:val="24"/>
        </w:rPr>
        <w:t>累计修读课程学分</w:t>
      </w:r>
    </w:p>
    <w:p w14:paraId="06F67542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黑体" w:eastAsia="黑体"/>
          <w:sz w:val="24"/>
        </w:rPr>
      </w:pPr>
      <w:r w:rsidRPr="00321523">
        <w:rPr>
          <w:rFonts w:ascii="黑体" w:eastAsia="黑体" w:hint="eastAsia"/>
          <w:sz w:val="24"/>
        </w:rPr>
        <w:t>五、其他</w:t>
      </w:r>
    </w:p>
    <w:p w14:paraId="37FD1D2C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1.本细则由管理学院负责解释。</w:t>
      </w:r>
    </w:p>
    <w:p w14:paraId="045503AB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 xml:space="preserve">   </w:t>
      </w:r>
    </w:p>
    <w:p w14:paraId="4C7A7310" w14:textId="77777777" w:rsidR="00321523" w:rsidRPr="00321523" w:rsidRDefault="00321523" w:rsidP="0032152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 xml:space="preserve">                                                        </w:t>
      </w:r>
    </w:p>
    <w:p w14:paraId="109D12A5" w14:textId="77777777" w:rsidR="00321523" w:rsidRPr="00321523" w:rsidRDefault="00321523" w:rsidP="00321523">
      <w:pPr>
        <w:spacing w:line="400" w:lineRule="exact"/>
        <w:ind w:firstLineChars="2650" w:firstLine="636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>管理学院</w:t>
      </w:r>
    </w:p>
    <w:p w14:paraId="10E937A4" w14:textId="49FFA20C" w:rsidR="002607D6" w:rsidRPr="00321523" w:rsidRDefault="00321523" w:rsidP="00321523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321523">
        <w:rPr>
          <w:rFonts w:ascii="仿宋_GB2312" w:eastAsia="仿宋_GB2312" w:hint="eastAsia"/>
          <w:sz w:val="24"/>
        </w:rPr>
        <w:t xml:space="preserve">                                           二○二</w:t>
      </w:r>
      <w:r>
        <w:rPr>
          <w:rFonts w:ascii="仿宋_GB2312" w:eastAsia="仿宋_GB2312" w:hint="eastAsia"/>
          <w:sz w:val="24"/>
        </w:rPr>
        <w:t>五</w:t>
      </w:r>
      <w:r w:rsidRPr="00321523"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>二</w:t>
      </w:r>
      <w:r w:rsidRPr="00321523"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二十日</w:t>
      </w:r>
    </w:p>
    <w:sectPr w:rsidR="002607D6" w:rsidRPr="00321523">
      <w:footerReference w:type="default" r:id="rId9"/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77F3E" w14:textId="77777777" w:rsidR="001E4BEB" w:rsidRDefault="001E4BEB">
      <w:r>
        <w:separator/>
      </w:r>
    </w:p>
  </w:endnote>
  <w:endnote w:type="continuationSeparator" w:id="0">
    <w:p w14:paraId="6DE402D5" w14:textId="77777777" w:rsidR="001E4BEB" w:rsidRDefault="001E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13613"/>
      <w:docPartObj>
        <w:docPartGallery w:val="AutoText"/>
      </w:docPartObj>
    </w:sdtPr>
    <w:sdtEndPr/>
    <w:sdtContent>
      <w:p w14:paraId="6F2FA77F" w14:textId="65145D06" w:rsidR="002607D6" w:rsidRDefault="002B3AF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58D" w:rsidRPr="0038458D">
          <w:rPr>
            <w:noProof/>
            <w:lang w:val="zh-CN"/>
          </w:rPr>
          <w:t>5</w:t>
        </w:r>
        <w:r>
          <w:fldChar w:fldCharType="end"/>
        </w:r>
      </w:p>
    </w:sdtContent>
  </w:sdt>
  <w:p w14:paraId="12399871" w14:textId="77777777" w:rsidR="002607D6" w:rsidRDefault="002607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A902A" w14:textId="77777777" w:rsidR="001E4BEB" w:rsidRDefault="001E4BEB">
      <w:r>
        <w:separator/>
      </w:r>
    </w:p>
  </w:footnote>
  <w:footnote w:type="continuationSeparator" w:id="0">
    <w:p w14:paraId="78115932" w14:textId="77777777" w:rsidR="001E4BEB" w:rsidRDefault="001E4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6FFC5"/>
    <w:multiLevelType w:val="singleLevel"/>
    <w:tmpl w:val="3136FFC5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842719F"/>
    <w:multiLevelType w:val="hybridMultilevel"/>
    <w:tmpl w:val="C5222924"/>
    <w:lvl w:ilvl="0" w:tplc="DE863C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5" w:hanging="420"/>
      </w:pPr>
    </w:lvl>
    <w:lvl w:ilvl="2" w:tplc="0409001B" w:tentative="1">
      <w:start w:val="1"/>
      <w:numFmt w:val="lowerRoman"/>
      <w:lvlText w:val="%3."/>
      <w:lvlJc w:val="righ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9" w:tentative="1">
      <w:start w:val="1"/>
      <w:numFmt w:val="lowerLetter"/>
      <w:lvlText w:val="%5)"/>
      <w:lvlJc w:val="left"/>
      <w:pPr>
        <w:ind w:left="2145" w:hanging="420"/>
      </w:pPr>
    </w:lvl>
    <w:lvl w:ilvl="5" w:tplc="0409001B" w:tentative="1">
      <w:start w:val="1"/>
      <w:numFmt w:val="lowerRoman"/>
      <w:lvlText w:val="%6."/>
      <w:lvlJc w:val="righ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9" w:tentative="1">
      <w:start w:val="1"/>
      <w:numFmt w:val="lowerLetter"/>
      <w:lvlText w:val="%8)"/>
      <w:lvlJc w:val="left"/>
      <w:pPr>
        <w:ind w:left="3405" w:hanging="420"/>
      </w:pPr>
    </w:lvl>
    <w:lvl w:ilvl="8" w:tplc="0409001B" w:tentative="1">
      <w:start w:val="1"/>
      <w:numFmt w:val="lowerRoman"/>
      <w:lvlText w:val="%9."/>
      <w:lvlJc w:val="right"/>
      <w:pPr>
        <w:ind w:left="3825" w:hanging="420"/>
      </w:pPr>
    </w:lvl>
  </w:abstractNum>
  <w:abstractNum w:abstractNumId="2" w15:restartNumberingAfterBreak="0">
    <w:nsid w:val="45894F45"/>
    <w:multiLevelType w:val="multilevel"/>
    <w:tmpl w:val="90C422D6"/>
    <w:lvl w:ilvl="0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67"/>
    <w:rsid w:val="00014CBF"/>
    <w:rsid w:val="00057C62"/>
    <w:rsid w:val="000E15D4"/>
    <w:rsid w:val="00127812"/>
    <w:rsid w:val="00163E7C"/>
    <w:rsid w:val="00172290"/>
    <w:rsid w:val="001737A5"/>
    <w:rsid w:val="00187442"/>
    <w:rsid w:val="001E4BEB"/>
    <w:rsid w:val="001F4F00"/>
    <w:rsid w:val="0021615A"/>
    <w:rsid w:val="002607D6"/>
    <w:rsid w:val="002660E2"/>
    <w:rsid w:val="00274C9D"/>
    <w:rsid w:val="00275086"/>
    <w:rsid w:val="00296B94"/>
    <w:rsid w:val="002B3AFE"/>
    <w:rsid w:val="002F4408"/>
    <w:rsid w:val="00302101"/>
    <w:rsid w:val="00321523"/>
    <w:rsid w:val="00333BBE"/>
    <w:rsid w:val="00366DB6"/>
    <w:rsid w:val="00375F47"/>
    <w:rsid w:val="00382544"/>
    <w:rsid w:val="0038458D"/>
    <w:rsid w:val="003C591A"/>
    <w:rsid w:val="003E7C45"/>
    <w:rsid w:val="003F6192"/>
    <w:rsid w:val="00405B4C"/>
    <w:rsid w:val="00420C4B"/>
    <w:rsid w:val="00424541"/>
    <w:rsid w:val="00435DE5"/>
    <w:rsid w:val="00454AF6"/>
    <w:rsid w:val="00471E3D"/>
    <w:rsid w:val="004D39BC"/>
    <w:rsid w:val="004E4F99"/>
    <w:rsid w:val="004F4ED9"/>
    <w:rsid w:val="00520D7B"/>
    <w:rsid w:val="00531E64"/>
    <w:rsid w:val="0053555E"/>
    <w:rsid w:val="00536EBF"/>
    <w:rsid w:val="00545EC5"/>
    <w:rsid w:val="00567D60"/>
    <w:rsid w:val="005754F1"/>
    <w:rsid w:val="00581C60"/>
    <w:rsid w:val="0059117E"/>
    <w:rsid w:val="005C500B"/>
    <w:rsid w:val="005D0B3F"/>
    <w:rsid w:val="00645829"/>
    <w:rsid w:val="00646FE0"/>
    <w:rsid w:val="006604B7"/>
    <w:rsid w:val="00664F1E"/>
    <w:rsid w:val="006F21A8"/>
    <w:rsid w:val="006F3937"/>
    <w:rsid w:val="00742B80"/>
    <w:rsid w:val="00756849"/>
    <w:rsid w:val="0079610E"/>
    <w:rsid w:val="00796A4D"/>
    <w:rsid w:val="007C222E"/>
    <w:rsid w:val="00810E41"/>
    <w:rsid w:val="00831A6E"/>
    <w:rsid w:val="00863681"/>
    <w:rsid w:val="00872367"/>
    <w:rsid w:val="008B56EC"/>
    <w:rsid w:val="008B7F2B"/>
    <w:rsid w:val="00953937"/>
    <w:rsid w:val="009616B7"/>
    <w:rsid w:val="00964D17"/>
    <w:rsid w:val="009E2CCC"/>
    <w:rsid w:val="00A15EF3"/>
    <w:rsid w:val="00A4276A"/>
    <w:rsid w:val="00A44EE6"/>
    <w:rsid w:val="00A50E69"/>
    <w:rsid w:val="00A55868"/>
    <w:rsid w:val="00A969E8"/>
    <w:rsid w:val="00AA4897"/>
    <w:rsid w:val="00B8635E"/>
    <w:rsid w:val="00BA09BF"/>
    <w:rsid w:val="00BC4224"/>
    <w:rsid w:val="00BF3829"/>
    <w:rsid w:val="00C41EDB"/>
    <w:rsid w:val="00C448C0"/>
    <w:rsid w:val="00C50FFE"/>
    <w:rsid w:val="00C62A63"/>
    <w:rsid w:val="00C87A06"/>
    <w:rsid w:val="00CA378D"/>
    <w:rsid w:val="00D0505F"/>
    <w:rsid w:val="00D736BE"/>
    <w:rsid w:val="00D74DEE"/>
    <w:rsid w:val="00D75D44"/>
    <w:rsid w:val="00DA5534"/>
    <w:rsid w:val="00DA5C40"/>
    <w:rsid w:val="00DB0A9F"/>
    <w:rsid w:val="00DB25DC"/>
    <w:rsid w:val="00DD61E5"/>
    <w:rsid w:val="00E162D1"/>
    <w:rsid w:val="00E470BC"/>
    <w:rsid w:val="00E57E47"/>
    <w:rsid w:val="00EC09CD"/>
    <w:rsid w:val="00EC67C5"/>
    <w:rsid w:val="00EE035D"/>
    <w:rsid w:val="00EF0B74"/>
    <w:rsid w:val="00EF0BD5"/>
    <w:rsid w:val="00F3174E"/>
    <w:rsid w:val="00F421DE"/>
    <w:rsid w:val="00F46DD0"/>
    <w:rsid w:val="00F476E0"/>
    <w:rsid w:val="00F706F3"/>
    <w:rsid w:val="00F77A7F"/>
    <w:rsid w:val="00FA5E27"/>
    <w:rsid w:val="00FB36A0"/>
    <w:rsid w:val="00FE55AE"/>
    <w:rsid w:val="4B5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B69B442"/>
  <w15:docId w15:val="{806BC851-1A4C-4FC8-B5BA-3EE3182B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unhideWhenUsed/>
    <w:qFormat/>
    <w:rsid w:val="00C50FFE"/>
    <w:pPr>
      <w:autoSpaceDE w:val="0"/>
      <w:autoSpaceDN w:val="0"/>
      <w:ind w:left="471"/>
      <w:jc w:val="left"/>
      <w:outlineLvl w:val="1"/>
    </w:pPr>
    <w:rPr>
      <w:rFonts w:ascii="宋体" w:eastAsia="宋体" w:hAnsi="宋体" w:cs="宋体"/>
      <w:kern w:val="0"/>
      <w:sz w:val="29"/>
      <w:szCs w:val="29"/>
      <w:lang w:eastAsia="en-US"/>
    </w:rPr>
  </w:style>
  <w:style w:type="paragraph" w:styleId="7">
    <w:name w:val="heading 7"/>
    <w:basedOn w:val="a"/>
    <w:link w:val="70"/>
    <w:uiPriority w:val="1"/>
    <w:qFormat/>
    <w:rsid w:val="00C50FFE"/>
    <w:pPr>
      <w:autoSpaceDE w:val="0"/>
      <w:autoSpaceDN w:val="0"/>
      <w:ind w:left="783"/>
      <w:jc w:val="left"/>
      <w:outlineLvl w:val="6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table" w:styleId="ae">
    <w:name w:val="Table Grid"/>
    <w:basedOn w:val="a1"/>
    <w:uiPriority w:val="59"/>
    <w:rsid w:val="00333BB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660E2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60E2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20">
    <w:name w:val="标题 2 字符"/>
    <w:basedOn w:val="a0"/>
    <w:link w:val="2"/>
    <w:uiPriority w:val="9"/>
    <w:rsid w:val="00C50FFE"/>
    <w:rPr>
      <w:rFonts w:ascii="宋体" w:eastAsia="宋体" w:hAnsi="宋体" w:cs="宋体"/>
      <w:sz w:val="29"/>
      <w:szCs w:val="29"/>
      <w:lang w:eastAsia="en-US"/>
    </w:rPr>
  </w:style>
  <w:style w:type="character" w:customStyle="1" w:styleId="70">
    <w:name w:val="标题 7 字符"/>
    <w:basedOn w:val="a0"/>
    <w:link w:val="7"/>
    <w:uiPriority w:val="1"/>
    <w:rsid w:val="00C50FFE"/>
    <w:rPr>
      <w:rFonts w:ascii="宋体" w:eastAsia="宋体" w:hAnsi="宋体" w:cs="宋体"/>
      <w:sz w:val="22"/>
      <w:szCs w:val="22"/>
      <w:lang w:eastAsia="en-US"/>
    </w:rPr>
  </w:style>
  <w:style w:type="paragraph" w:styleId="af">
    <w:name w:val="Body Text"/>
    <w:basedOn w:val="a"/>
    <w:link w:val="af0"/>
    <w:uiPriority w:val="1"/>
    <w:qFormat/>
    <w:rsid w:val="00C50FFE"/>
    <w:pPr>
      <w:autoSpaceDE w:val="0"/>
      <w:autoSpaceDN w:val="0"/>
      <w:jc w:val="left"/>
    </w:pPr>
    <w:rPr>
      <w:rFonts w:ascii="宋体" w:eastAsia="宋体" w:hAnsi="宋体" w:cs="宋体"/>
      <w:kern w:val="0"/>
      <w:szCs w:val="21"/>
      <w:lang w:eastAsia="en-US"/>
    </w:rPr>
  </w:style>
  <w:style w:type="character" w:customStyle="1" w:styleId="af0">
    <w:name w:val="正文文本 字符"/>
    <w:basedOn w:val="a0"/>
    <w:link w:val="af"/>
    <w:uiPriority w:val="1"/>
    <w:rsid w:val="00C50FFE"/>
    <w:rPr>
      <w:rFonts w:ascii="宋体" w:eastAsia="宋体" w:hAnsi="宋体" w:cs="宋体"/>
      <w:sz w:val="21"/>
      <w:szCs w:val="21"/>
      <w:lang w:eastAsia="en-US"/>
    </w:rPr>
  </w:style>
  <w:style w:type="paragraph" w:styleId="af1">
    <w:name w:val="List Paragraph"/>
    <w:basedOn w:val="a"/>
    <w:uiPriority w:val="34"/>
    <w:qFormat/>
    <w:rsid w:val="005911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ipc.acge.org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628</Words>
  <Characters>3580</Characters>
  <Application>Microsoft Office Word</Application>
  <DocSecurity>0</DocSecurity>
  <Lines>29</Lines>
  <Paragraphs>8</Paragraphs>
  <ScaleCrop>false</ScaleCrop>
  <Company>usst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HH</cp:lastModifiedBy>
  <cp:revision>15</cp:revision>
  <dcterms:created xsi:type="dcterms:W3CDTF">2024-02-27T02:05:00Z</dcterms:created>
  <dcterms:modified xsi:type="dcterms:W3CDTF">2025-02-20T06:38:00Z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